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1AE" w:rsidRDefault="00C951AE" w:rsidP="002F1717">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Волго-Каспийскому территориальному</w:t>
      </w:r>
    </w:p>
    <w:p w:rsidR="002F1717" w:rsidRPr="002F1717" w:rsidRDefault="00C951AE" w:rsidP="002F1717">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w:t>
      </w:r>
      <w:r w:rsidR="002F1717" w:rsidRPr="002F1717">
        <w:rPr>
          <w:rFonts w:ascii="Times New Roman" w:hAnsi="Times New Roman" w:cs="Times New Roman"/>
          <w:bCs/>
          <w:color w:val="000000" w:themeColor="text1"/>
          <w:sz w:val="24"/>
          <w:szCs w:val="24"/>
        </w:rPr>
        <w:t>правлению Федерального агентства</w:t>
      </w:r>
      <w:bookmarkStart w:id="0" w:name="_GoBack"/>
      <w:bookmarkEnd w:id="0"/>
    </w:p>
    <w:p w:rsidR="002F1717" w:rsidRPr="002F1717" w:rsidRDefault="002F1717" w:rsidP="002F1717">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2F1717">
        <w:rPr>
          <w:rFonts w:ascii="Times New Roman" w:hAnsi="Times New Roman" w:cs="Times New Roman"/>
          <w:bCs/>
          <w:color w:val="000000" w:themeColor="text1"/>
          <w:sz w:val="24"/>
          <w:szCs w:val="24"/>
        </w:rPr>
        <w:t xml:space="preserve">по рыболовству </w:t>
      </w:r>
    </w:p>
    <w:p w:rsidR="002F1717" w:rsidRPr="002F1717" w:rsidRDefault="002F1717" w:rsidP="002F1717">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2F1717">
        <w:rPr>
          <w:rFonts w:ascii="Times New Roman" w:hAnsi="Times New Roman" w:cs="Times New Roman"/>
          <w:bCs/>
          <w:color w:val="000000" w:themeColor="text1"/>
          <w:sz w:val="24"/>
          <w:szCs w:val="24"/>
        </w:rPr>
        <w:t xml:space="preserve">(Волго-Каспийское ТУ Росрыболовства) </w:t>
      </w:r>
    </w:p>
    <w:p w:rsidR="002F1717" w:rsidRPr="002F1717" w:rsidRDefault="002F1717" w:rsidP="002F1717">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2F1717">
        <w:rPr>
          <w:rFonts w:ascii="Times New Roman" w:hAnsi="Times New Roman" w:cs="Times New Roman"/>
          <w:bCs/>
          <w:color w:val="000000" w:themeColor="text1"/>
          <w:sz w:val="24"/>
          <w:szCs w:val="24"/>
        </w:rPr>
        <w:t xml:space="preserve">ИНН: 3016056131; ОГРН: 1083016000737; </w:t>
      </w:r>
    </w:p>
    <w:p w:rsidR="002F1717" w:rsidRPr="002F1717" w:rsidRDefault="002F1717" w:rsidP="002F1717">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2F1717">
        <w:rPr>
          <w:rFonts w:ascii="Times New Roman" w:hAnsi="Times New Roman" w:cs="Times New Roman"/>
          <w:bCs/>
          <w:color w:val="000000" w:themeColor="text1"/>
          <w:sz w:val="24"/>
          <w:szCs w:val="24"/>
        </w:rPr>
        <w:t>Почтовый адрес:</w:t>
      </w:r>
    </w:p>
    <w:p w:rsidR="002F1717" w:rsidRPr="002F1717" w:rsidRDefault="002F1717" w:rsidP="002F1717">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2F1717">
        <w:rPr>
          <w:rFonts w:ascii="Times New Roman" w:hAnsi="Times New Roman" w:cs="Times New Roman"/>
          <w:bCs/>
          <w:color w:val="000000" w:themeColor="text1"/>
          <w:sz w:val="24"/>
          <w:szCs w:val="24"/>
        </w:rPr>
        <w:t xml:space="preserve">414056, г. Астрахань, </w:t>
      </w:r>
    </w:p>
    <w:p w:rsidR="002F1717" w:rsidRPr="002F1717" w:rsidRDefault="002F1717" w:rsidP="002F1717">
      <w:pPr>
        <w:autoSpaceDE w:val="0"/>
        <w:autoSpaceDN w:val="0"/>
        <w:adjustRightInd w:val="0"/>
        <w:spacing w:after="0" w:line="240" w:lineRule="auto"/>
        <w:jc w:val="right"/>
        <w:outlineLvl w:val="0"/>
        <w:rPr>
          <w:rFonts w:ascii="Times New Roman" w:hAnsi="Times New Roman" w:cs="Times New Roman"/>
          <w:bCs/>
          <w:color w:val="000000" w:themeColor="text1"/>
          <w:sz w:val="24"/>
          <w:szCs w:val="24"/>
        </w:rPr>
      </w:pPr>
      <w:r w:rsidRPr="002F1717">
        <w:rPr>
          <w:rFonts w:ascii="Times New Roman" w:hAnsi="Times New Roman" w:cs="Times New Roman"/>
          <w:bCs/>
          <w:color w:val="000000" w:themeColor="text1"/>
          <w:sz w:val="24"/>
          <w:szCs w:val="24"/>
        </w:rPr>
        <w:t>ул. Савушкина, д.1, литер Б</w:t>
      </w:r>
    </w:p>
    <w:p w:rsidR="002F1717" w:rsidRDefault="002F1717" w:rsidP="00CF7EC7">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p>
    <w:p w:rsidR="002F1717" w:rsidRDefault="002F1717" w:rsidP="002F1717">
      <w:pPr>
        <w:widowControl w:val="0"/>
        <w:spacing w:after="0" w:line="240" w:lineRule="auto"/>
        <w:jc w:val="center"/>
        <w:rPr>
          <w:rFonts w:ascii="Times New Roman" w:eastAsia="Calibri" w:hAnsi="Times New Roman"/>
          <w:b/>
          <w:szCs w:val="24"/>
          <w:lang w:eastAsia="zh-CN"/>
        </w:rPr>
      </w:pPr>
    </w:p>
    <w:p w:rsidR="002F1717" w:rsidRPr="00A518A6" w:rsidRDefault="002F1717" w:rsidP="002F1717">
      <w:pPr>
        <w:widowControl w:val="0"/>
        <w:spacing w:after="0" w:line="240" w:lineRule="auto"/>
        <w:jc w:val="center"/>
        <w:rPr>
          <w:rFonts w:ascii="Times New Roman" w:eastAsia="Calibri" w:hAnsi="Times New Roman"/>
          <w:b/>
          <w:szCs w:val="24"/>
          <w:lang w:eastAsia="zh-CN"/>
        </w:rPr>
      </w:pPr>
      <w:r w:rsidRPr="00A518A6">
        <w:rPr>
          <w:rFonts w:ascii="Times New Roman" w:eastAsia="Calibri" w:hAnsi="Times New Roman"/>
          <w:b/>
          <w:szCs w:val="24"/>
          <w:lang w:eastAsia="zh-CN"/>
        </w:rPr>
        <w:t>СОГЛАСИЕ</w:t>
      </w:r>
    </w:p>
    <w:p w:rsidR="002F1717" w:rsidRPr="00A518A6" w:rsidRDefault="002F1717" w:rsidP="002F1717">
      <w:pPr>
        <w:widowControl w:val="0"/>
        <w:spacing w:after="0" w:line="240" w:lineRule="auto"/>
        <w:ind w:left="284"/>
        <w:jc w:val="center"/>
        <w:rPr>
          <w:rFonts w:ascii="Times New Roman" w:hAnsi="Times New Roman"/>
          <w:b/>
          <w:sz w:val="24"/>
          <w:szCs w:val="20"/>
          <w:lang w:eastAsia="zh-CN"/>
        </w:rPr>
      </w:pPr>
      <w:r w:rsidRPr="00A518A6">
        <w:rPr>
          <w:rFonts w:ascii="Times New Roman" w:hAnsi="Times New Roman"/>
          <w:b/>
          <w:sz w:val="24"/>
          <w:szCs w:val="20"/>
          <w:lang w:eastAsia="zh-CN"/>
        </w:rPr>
        <w:t>на обработку персональных данных</w:t>
      </w:r>
    </w:p>
    <w:tbl>
      <w:tblPr>
        <w:tblW w:w="5240" w:type="pct"/>
        <w:tblInd w:w="-459" w:type="dxa"/>
        <w:tblBorders>
          <w:bottom w:val="single" w:sz="4" w:space="0" w:color="000000"/>
          <w:insideH w:val="single" w:sz="4" w:space="0" w:color="000000"/>
        </w:tblBorders>
        <w:tblLook w:val="04A0" w:firstRow="1" w:lastRow="0" w:firstColumn="1" w:lastColumn="0" w:noHBand="0" w:noVBand="1"/>
      </w:tblPr>
      <w:tblGrid>
        <w:gridCol w:w="10030"/>
      </w:tblGrid>
      <w:tr w:rsidR="002F1717" w:rsidRPr="00A518A6" w:rsidTr="00C951AE">
        <w:tc>
          <w:tcPr>
            <w:tcW w:w="10030" w:type="dxa"/>
            <w:tcBorders>
              <w:bottom w:val="single" w:sz="4" w:space="0" w:color="000000"/>
            </w:tcBorders>
            <w:shd w:val="clear" w:color="auto" w:fill="auto"/>
          </w:tcPr>
          <w:p w:rsidR="002F1717" w:rsidRPr="00A518A6" w:rsidRDefault="002F1717" w:rsidP="002E2C09">
            <w:pPr>
              <w:widowControl w:val="0"/>
              <w:spacing w:after="0" w:line="240" w:lineRule="auto"/>
              <w:jc w:val="both"/>
              <w:rPr>
                <w:rFonts w:ascii="Times New Roman" w:hAnsi="Times New Roman"/>
                <w:sz w:val="24"/>
                <w:szCs w:val="24"/>
                <w:lang w:eastAsia="zh-CN"/>
              </w:rPr>
            </w:pPr>
            <w:r w:rsidRPr="00A518A6">
              <w:rPr>
                <w:rFonts w:ascii="Times New Roman" w:hAnsi="Times New Roman"/>
                <w:sz w:val="24"/>
                <w:szCs w:val="24"/>
                <w:lang w:eastAsia="zh-CN"/>
              </w:rPr>
              <w:t xml:space="preserve">Я, </w:t>
            </w:r>
          </w:p>
        </w:tc>
      </w:tr>
      <w:tr w:rsidR="002F1717" w:rsidRPr="00A518A6" w:rsidTr="00C951AE">
        <w:tc>
          <w:tcPr>
            <w:tcW w:w="10030" w:type="dxa"/>
            <w:tcBorders>
              <w:top w:val="single" w:sz="4" w:space="0" w:color="000000"/>
              <w:bottom w:val="single" w:sz="4" w:space="0" w:color="000000"/>
            </w:tcBorders>
            <w:shd w:val="clear" w:color="auto" w:fill="auto"/>
          </w:tcPr>
          <w:p w:rsidR="002F1717" w:rsidRPr="00A518A6" w:rsidRDefault="002F1717" w:rsidP="002E2C09">
            <w:pPr>
              <w:widowControl w:val="0"/>
              <w:spacing w:after="0" w:line="240" w:lineRule="auto"/>
              <w:jc w:val="center"/>
              <w:rPr>
                <w:rFonts w:ascii="Times New Roman" w:hAnsi="Times New Roman"/>
                <w:sz w:val="24"/>
                <w:szCs w:val="24"/>
                <w:vertAlign w:val="superscript"/>
                <w:lang w:eastAsia="zh-CN"/>
              </w:rPr>
            </w:pPr>
            <w:r w:rsidRPr="00A518A6">
              <w:rPr>
                <w:rFonts w:ascii="Times New Roman" w:hAnsi="Times New Roman"/>
                <w:sz w:val="24"/>
                <w:szCs w:val="24"/>
                <w:vertAlign w:val="superscript"/>
                <w:lang w:eastAsia="zh-CN"/>
              </w:rPr>
              <w:t>(фамилия, имя, отчество)</w:t>
            </w:r>
          </w:p>
          <w:p w:rsidR="002F1717" w:rsidRPr="00A518A6" w:rsidRDefault="002F1717" w:rsidP="002E2C09">
            <w:pPr>
              <w:widowControl w:val="0"/>
              <w:spacing w:after="0" w:line="240" w:lineRule="auto"/>
              <w:jc w:val="both"/>
              <w:rPr>
                <w:rFonts w:ascii="Times New Roman" w:hAnsi="Times New Roman"/>
                <w:sz w:val="24"/>
                <w:szCs w:val="24"/>
                <w:lang w:eastAsia="zh-CN"/>
              </w:rPr>
            </w:pPr>
            <w:r w:rsidRPr="00A518A6">
              <w:rPr>
                <w:rFonts w:ascii="Times New Roman" w:hAnsi="Times New Roman"/>
                <w:sz w:val="24"/>
                <w:szCs w:val="24"/>
                <w:lang w:eastAsia="zh-CN"/>
              </w:rPr>
              <w:t>зарегистрированный(</w:t>
            </w:r>
            <w:proofErr w:type="spellStart"/>
            <w:r w:rsidRPr="00A518A6">
              <w:rPr>
                <w:rFonts w:ascii="Times New Roman" w:hAnsi="Times New Roman"/>
                <w:sz w:val="24"/>
                <w:szCs w:val="24"/>
                <w:lang w:eastAsia="zh-CN"/>
              </w:rPr>
              <w:t>ая</w:t>
            </w:r>
            <w:proofErr w:type="spellEnd"/>
            <w:r w:rsidRPr="00A518A6">
              <w:rPr>
                <w:rFonts w:ascii="Times New Roman" w:hAnsi="Times New Roman"/>
                <w:sz w:val="24"/>
                <w:szCs w:val="24"/>
                <w:lang w:eastAsia="zh-CN"/>
              </w:rPr>
              <w:t>) по адресу:</w:t>
            </w:r>
          </w:p>
        </w:tc>
      </w:tr>
      <w:tr w:rsidR="002F1717" w:rsidRPr="00A518A6" w:rsidTr="00C951AE">
        <w:trPr>
          <w:trHeight w:val="481"/>
        </w:trPr>
        <w:tc>
          <w:tcPr>
            <w:tcW w:w="10030" w:type="dxa"/>
            <w:tcBorders>
              <w:top w:val="single" w:sz="4" w:space="0" w:color="000000"/>
              <w:bottom w:val="single" w:sz="4" w:space="0" w:color="000000"/>
            </w:tcBorders>
            <w:shd w:val="clear" w:color="auto" w:fill="auto"/>
          </w:tcPr>
          <w:p w:rsidR="002F1717" w:rsidRPr="00A518A6" w:rsidRDefault="002F1717" w:rsidP="002E2C09">
            <w:pPr>
              <w:widowControl w:val="0"/>
              <w:spacing w:after="0" w:line="240" w:lineRule="auto"/>
              <w:jc w:val="center"/>
              <w:rPr>
                <w:rFonts w:ascii="Times New Roman" w:hAnsi="Times New Roman"/>
                <w:sz w:val="24"/>
                <w:szCs w:val="24"/>
                <w:vertAlign w:val="superscript"/>
                <w:lang w:eastAsia="zh-CN"/>
              </w:rPr>
            </w:pPr>
          </w:p>
        </w:tc>
      </w:tr>
      <w:tr w:rsidR="002F1717" w:rsidRPr="00A518A6" w:rsidTr="00C951AE">
        <w:trPr>
          <w:trHeight w:val="525"/>
        </w:trPr>
        <w:tc>
          <w:tcPr>
            <w:tcW w:w="10030" w:type="dxa"/>
            <w:tcBorders>
              <w:top w:val="single" w:sz="4" w:space="0" w:color="000000"/>
              <w:bottom w:val="single" w:sz="4" w:space="0" w:color="000000"/>
            </w:tcBorders>
            <w:shd w:val="clear" w:color="auto" w:fill="auto"/>
            <w:vAlign w:val="bottom"/>
          </w:tcPr>
          <w:p w:rsidR="002F1717" w:rsidRPr="00A518A6" w:rsidRDefault="002F1717" w:rsidP="002E2C09">
            <w:pPr>
              <w:widowControl w:val="0"/>
              <w:spacing w:after="0" w:line="240" w:lineRule="auto"/>
              <w:rPr>
                <w:rFonts w:ascii="Times New Roman" w:hAnsi="Times New Roman"/>
                <w:sz w:val="24"/>
                <w:szCs w:val="24"/>
                <w:vertAlign w:val="superscript"/>
                <w:lang w:eastAsia="zh-CN"/>
              </w:rPr>
            </w:pPr>
            <w:r w:rsidRPr="00A518A6">
              <w:rPr>
                <w:rFonts w:ascii="Times New Roman" w:hAnsi="Times New Roman"/>
                <w:sz w:val="24"/>
                <w:szCs w:val="24"/>
                <w:lang w:eastAsia="zh-CN"/>
              </w:rPr>
              <w:t>Паспорт серия:                  №                               Дата выдачи:</w:t>
            </w:r>
          </w:p>
        </w:tc>
      </w:tr>
      <w:tr w:rsidR="002F1717" w:rsidRPr="00A518A6" w:rsidTr="00C951AE">
        <w:trPr>
          <w:trHeight w:val="439"/>
        </w:trPr>
        <w:tc>
          <w:tcPr>
            <w:tcW w:w="10030" w:type="dxa"/>
            <w:tcBorders>
              <w:top w:val="single" w:sz="4" w:space="0" w:color="000000"/>
              <w:bottom w:val="single" w:sz="4" w:space="0" w:color="000000"/>
            </w:tcBorders>
            <w:shd w:val="clear" w:color="auto" w:fill="auto"/>
          </w:tcPr>
          <w:p w:rsidR="002F1717" w:rsidRPr="00A518A6" w:rsidRDefault="002F1717" w:rsidP="002E2C09">
            <w:pPr>
              <w:widowControl w:val="0"/>
              <w:spacing w:after="0" w:line="240" w:lineRule="auto"/>
              <w:jc w:val="both"/>
              <w:rPr>
                <w:rFonts w:ascii="Times New Roman" w:hAnsi="Times New Roman"/>
                <w:sz w:val="24"/>
                <w:szCs w:val="24"/>
                <w:lang w:eastAsia="zh-CN"/>
              </w:rPr>
            </w:pPr>
          </w:p>
        </w:tc>
      </w:tr>
      <w:tr w:rsidR="002F1717" w:rsidRPr="00A518A6" w:rsidTr="00C951AE">
        <w:trPr>
          <w:trHeight w:val="552"/>
        </w:trPr>
        <w:tc>
          <w:tcPr>
            <w:tcW w:w="10030" w:type="dxa"/>
            <w:tcBorders>
              <w:top w:val="single" w:sz="4" w:space="0" w:color="000000"/>
              <w:bottom w:val="single" w:sz="4" w:space="0" w:color="000000"/>
            </w:tcBorders>
            <w:shd w:val="clear" w:color="auto" w:fill="auto"/>
          </w:tcPr>
          <w:p w:rsidR="002F1717" w:rsidRPr="00A518A6" w:rsidRDefault="002F1717" w:rsidP="002E2C09">
            <w:pPr>
              <w:widowControl w:val="0"/>
              <w:spacing w:after="0" w:line="240" w:lineRule="auto"/>
              <w:jc w:val="center"/>
              <w:rPr>
                <w:rFonts w:ascii="Times New Roman" w:hAnsi="Times New Roman"/>
                <w:sz w:val="24"/>
                <w:szCs w:val="24"/>
                <w:vertAlign w:val="superscript"/>
                <w:lang w:eastAsia="zh-CN"/>
              </w:rPr>
            </w:pPr>
            <w:r w:rsidRPr="00A518A6">
              <w:rPr>
                <w:rFonts w:ascii="Times New Roman" w:hAnsi="Times New Roman"/>
                <w:sz w:val="24"/>
                <w:szCs w:val="24"/>
                <w:vertAlign w:val="superscript"/>
                <w:lang w:eastAsia="zh-CN"/>
              </w:rPr>
              <w:t>(кем и когда выдан)</w:t>
            </w:r>
          </w:p>
          <w:p w:rsidR="002F1717" w:rsidRPr="00536B4C" w:rsidRDefault="002F1717" w:rsidP="002F1717">
            <w:pPr>
              <w:widowControl w:val="0"/>
              <w:spacing w:after="0" w:line="240" w:lineRule="auto"/>
              <w:jc w:val="both"/>
              <w:rPr>
                <w:rFonts w:ascii="Times New Roman" w:hAnsi="Times New Roman"/>
                <w:b/>
                <w:sz w:val="24"/>
                <w:szCs w:val="24"/>
              </w:rPr>
            </w:pPr>
            <w:r w:rsidRPr="00A518A6">
              <w:rPr>
                <w:rFonts w:ascii="Times New Roman" w:hAnsi="Times New Roman"/>
                <w:sz w:val="24"/>
                <w:szCs w:val="24"/>
                <w:lang w:eastAsia="zh-CN"/>
              </w:rPr>
              <w:t>Даю согласие</w:t>
            </w:r>
            <w:r>
              <w:rPr>
                <w:rFonts w:ascii="Times New Roman" w:hAnsi="Times New Roman"/>
                <w:sz w:val="24"/>
                <w:szCs w:val="24"/>
                <w:lang w:eastAsia="zh-CN"/>
              </w:rPr>
              <w:t>:</w:t>
            </w:r>
            <w:r w:rsidRPr="00A518A6">
              <w:rPr>
                <w:rFonts w:ascii="Times New Roman" w:hAnsi="Times New Roman"/>
                <w:sz w:val="24"/>
                <w:szCs w:val="24"/>
                <w:lang w:eastAsia="zh-CN"/>
              </w:rPr>
              <w:t xml:space="preserve"> </w:t>
            </w:r>
            <w:r w:rsidRPr="002F1717">
              <w:rPr>
                <w:rFonts w:ascii="Times New Roman" w:hAnsi="Times New Roman"/>
                <w:b/>
                <w:sz w:val="24"/>
                <w:szCs w:val="24"/>
              </w:rPr>
              <w:t>Волг</w:t>
            </w:r>
            <w:r>
              <w:rPr>
                <w:rFonts w:ascii="Times New Roman" w:hAnsi="Times New Roman"/>
                <w:b/>
                <w:sz w:val="24"/>
                <w:szCs w:val="24"/>
              </w:rPr>
              <w:t xml:space="preserve">о-Каспийскому территориальному </w:t>
            </w:r>
            <w:r w:rsidRPr="002F1717">
              <w:rPr>
                <w:rFonts w:ascii="Times New Roman" w:hAnsi="Times New Roman"/>
                <w:b/>
                <w:sz w:val="24"/>
                <w:szCs w:val="24"/>
              </w:rPr>
              <w:t>Упр</w:t>
            </w:r>
            <w:r>
              <w:rPr>
                <w:rFonts w:ascii="Times New Roman" w:hAnsi="Times New Roman"/>
                <w:b/>
                <w:sz w:val="24"/>
                <w:szCs w:val="24"/>
              </w:rPr>
              <w:t xml:space="preserve">авлению Федерального агентства по рыболовству </w:t>
            </w:r>
            <w:r w:rsidRPr="002F1717">
              <w:rPr>
                <w:rFonts w:ascii="Times New Roman" w:hAnsi="Times New Roman"/>
                <w:b/>
                <w:sz w:val="24"/>
                <w:szCs w:val="24"/>
              </w:rPr>
              <w:t>(Волго-Каспийское ТУ Росрыболовства)</w:t>
            </w:r>
            <w:r w:rsidRPr="002F1717">
              <w:rPr>
                <w:rFonts w:ascii="Times New Roman" w:hAnsi="Times New Roman"/>
                <w:sz w:val="24"/>
                <w:szCs w:val="24"/>
              </w:rPr>
              <w:t>,</w:t>
            </w:r>
          </w:p>
        </w:tc>
      </w:tr>
      <w:tr w:rsidR="002F1717" w:rsidRPr="00A518A6" w:rsidTr="00C951AE">
        <w:trPr>
          <w:trHeight w:val="552"/>
        </w:trPr>
        <w:tc>
          <w:tcPr>
            <w:tcW w:w="10030" w:type="dxa"/>
            <w:tcBorders>
              <w:top w:val="single" w:sz="4" w:space="0" w:color="000000"/>
              <w:bottom w:val="single" w:sz="4" w:space="0" w:color="000000"/>
            </w:tcBorders>
            <w:shd w:val="clear" w:color="auto" w:fill="auto"/>
          </w:tcPr>
          <w:p w:rsidR="002F1717" w:rsidRPr="00A518A6" w:rsidRDefault="002F1717" w:rsidP="002E2C09">
            <w:pPr>
              <w:widowControl w:val="0"/>
              <w:spacing w:after="0" w:line="240" w:lineRule="auto"/>
              <w:jc w:val="center"/>
              <w:rPr>
                <w:rFonts w:ascii="Times New Roman" w:hAnsi="Times New Roman"/>
                <w:sz w:val="24"/>
                <w:szCs w:val="24"/>
                <w:vertAlign w:val="superscript"/>
                <w:lang w:eastAsia="zh-CN"/>
              </w:rPr>
            </w:pPr>
            <w:r w:rsidRPr="00A518A6">
              <w:rPr>
                <w:rFonts w:ascii="Times New Roman" w:hAnsi="Times New Roman"/>
                <w:sz w:val="24"/>
                <w:szCs w:val="24"/>
                <w:vertAlign w:val="superscript"/>
                <w:lang w:eastAsia="zh-CN"/>
              </w:rPr>
              <w:t>(наименование оператора персональных данных)</w:t>
            </w:r>
          </w:p>
          <w:p w:rsidR="002F1717" w:rsidRPr="00536B4C" w:rsidRDefault="002F1717" w:rsidP="002F1717">
            <w:pPr>
              <w:widowControl w:val="0"/>
              <w:spacing w:after="0" w:line="240" w:lineRule="auto"/>
              <w:jc w:val="both"/>
              <w:rPr>
                <w:rFonts w:ascii="Times New Roman" w:hAnsi="Times New Roman"/>
                <w:b/>
                <w:sz w:val="24"/>
                <w:szCs w:val="24"/>
              </w:rPr>
            </w:pPr>
            <w:r>
              <w:rPr>
                <w:rFonts w:ascii="Times New Roman" w:hAnsi="Times New Roman"/>
                <w:sz w:val="24"/>
                <w:szCs w:val="24"/>
                <w:lang w:eastAsia="zh-CN"/>
              </w:rPr>
              <w:t>почтовый адрес</w:t>
            </w:r>
            <w:r w:rsidRPr="00A518A6">
              <w:rPr>
                <w:rFonts w:ascii="Times New Roman" w:hAnsi="Times New Roman"/>
                <w:sz w:val="24"/>
                <w:szCs w:val="24"/>
                <w:lang w:eastAsia="zh-CN"/>
              </w:rPr>
              <w:t>:</w:t>
            </w:r>
            <w:r>
              <w:t xml:space="preserve"> </w:t>
            </w:r>
            <w:r>
              <w:rPr>
                <w:rFonts w:ascii="Times New Roman" w:hAnsi="Times New Roman"/>
                <w:b/>
                <w:sz w:val="24"/>
                <w:szCs w:val="24"/>
              </w:rPr>
              <w:t xml:space="preserve">414056, г. Астрахань, </w:t>
            </w:r>
            <w:r w:rsidRPr="002F1717">
              <w:rPr>
                <w:rFonts w:ascii="Times New Roman" w:hAnsi="Times New Roman"/>
                <w:b/>
                <w:sz w:val="24"/>
                <w:szCs w:val="24"/>
              </w:rPr>
              <w:t>ул. Савушкина, д.1, литер Б</w:t>
            </w:r>
          </w:p>
        </w:tc>
      </w:tr>
      <w:tr w:rsidR="002F1717" w:rsidRPr="00A518A6" w:rsidTr="00C951AE">
        <w:trPr>
          <w:trHeight w:val="3900"/>
        </w:trPr>
        <w:tc>
          <w:tcPr>
            <w:tcW w:w="10030" w:type="dxa"/>
            <w:tcBorders>
              <w:top w:val="single" w:sz="4" w:space="0" w:color="000000"/>
            </w:tcBorders>
            <w:shd w:val="clear" w:color="auto" w:fill="auto"/>
          </w:tcPr>
          <w:p w:rsidR="002F1717" w:rsidRDefault="002F1717" w:rsidP="002E2C09">
            <w:pPr>
              <w:widowControl w:val="0"/>
              <w:spacing w:after="0" w:line="240" w:lineRule="auto"/>
              <w:jc w:val="center"/>
              <w:rPr>
                <w:rFonts w:ascii="Times New Roman" w:hAnsi="Times New Roman"/>
                <w:sz w:val="24"/>
                <w:szCs w:val="24"/>
                <w:vertAlign w:val="superscript"/>
                <w:lang w:eastAsia="zh-CN"/>
              </w:rPr>
            </w:pPr>
            <w:r w:rsidRPr="00A518A6">
              <w:rPr>
                <w:rFonts w:ascii="Times New Roman" w:hAnsi="Times New Roman"/>
                <w:sz w:val="24"/>
                <w:szCs w:val="24"/>
                <w:vertAlign w:val="superscript"/>
                <w:lang w:eastAsia="zh-CN"/>
              </w:rPr>
              <w:t>(адрес оператора персональных данных)</w:t>
            </w:r>
          </w:p>
          <w:tbl>
            <w:tblPr>
              <w:tblStyle w:val="a5"/>
              <w:tblW w:w="981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16"/>
            </w:tblGrid>
            <w:tr w:rsidR="002F1717" w:rsidTr="00C951AE">
              <w:tc>
                <w:tcPr>
                  <w:tcW w:w="9816" w:type="dxa"/>
                </w:tcPr>
                <w:p w:rsidR="002F1717" w:rsidRDefault="002F1717" w:rsidP="002E2C09">
                  <w:pPr>
                    <w:widowControl w:val="0"/>
                    <w:jc w:val="both"/>
                    <w:rPr>
                      <w:sz w:val="24"/>
                      <w:szCs w:val="24"/>
                      <w:lang w:eastAsia="zh-CN"/>
                    </w:rPr>
                  </w:pPr>
                  <w:proofErr w:type="gramStart"/>
                  <w:r w:rsidRPr="00A518A6">
                    <w:rPr>
                      <w:sz w:val="24"/>
                      <w:szCs w:val="24"/>
                      <w:lang w:eastAsia="zh-CN"/>
                    </w:rPr>
                    <w:t>на обработку моих персональных данных</w:t>
                  </w:r>
                  <w:r>
                    <w:rPr>
                      <w:sz w:val="24"/>
                      <w:szCs w:val="24"/>
                      <w:lang w:eastAsia="zh-CN"/>
                    </w:rPr>
                    <w:t xml:space="preserve"> в следующим составе:</w:t>
                  </w:r>
                  <w:r w:rsidRPr="00A518A6">
                    <w:rPr>
                      <w:sz w:val="24"/>
                      <w:szCs w:val="24"/>
                      <w:lang w:eastAsia="zh-CN"/>
                    </w:rPr>
                    <w:t xml:space="preserve"> </w:t>
                  </w:r>
                  <w:r w:rsidRPr="002F1717">
                    <w:rPr>
                      <w:sz w:val="24"/>
                      <w:szCs w:val="24"/>
                      <w:lang w:eastAsia="zh-CN"/>
                    </w:rPr>
                    <w:t>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номер расчетного счета;</w:t>
                  </w:r>
                  <w:proofErr w:type="gramEnd"/>
                  <w:r w:rsidRPr="002F1717">
                    <w:rPr>
                      <w:sz w:val="24"/>
                      <w:szCs w:val="24"/>
                      <w:lang w:eastAsia="zh-CN"/>
                    </w:rPr>
                    <w:t xml:space="preserve">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сведения о состоянии здоровья; сведения о судимости; </w:t>
                  </w:r>
                  <w:proofErr w:type="gramStart"/>
                  <w:r w:rsidRPr="002F1717">
                    <w:rPr>
                      <w:sz w:val="24"/>
                      <w:szCs w:val="24"/>
                      <w:lang w:eastAsia="zh-CN"/>
                    </w:rPr>
                    <w:t>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размера денежного содержания, результатов аттестации на соответствие замещаемой должности государственной гражданской службы, а также сведения о</w:t>
                  </w:r>
                  <w:proofErr w:type="gramEnd"/>
                  <w:r w:rsidRPr="002F1717">
                    <w:rPr>
                      <w:sz w:val="24"/>
                      <w:szCs w:val="24"/>
                      <w:lang w:eastAsia="zh-CN"/>
                    </w:rPr>
                    <w:t xml:space="preserve"> </w:t>
                  </w:r>
                  <w:proofErr w:type="gramStart"/>
                  <w:r w:rsidRPr="002F1717">
                    <w:rPr>
                      <w:sz w:val="24"/>
                      <w:szCs w:val="24"/>
                      <w:lang w:eastAsia="zh-CN"/>
                    </w:rPr>
                    <w:t>прежнем месте работы; информация, содержащаяся в служебном контракте, дополнительных соглашениях к служебному контракту; информация о классном чине государственной гражданской службы 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roofErr w:type="gramEnd"/>
                  <w:r w:rsidRPr="002F1717">
                    <w:rPr>
                      <w:sz w:val="24"/>
                      <w:szCs w:val="24"/>
                      <w:lang w:eastAsia="zh-CN"/>
                    </w:rPr>
                    <w:t xml:space="preserve"> </w:t>
                  </w:r>
                  <w:proofErr w:type="gramStart"/>
                  <w:r w:rsidRPr="002F1717">
                    <w:rPr>
                      <w:sz w:val="24"/>
                      <w:szCs w:val="24"/>
                      <w:lang w:eastAsia="zh-CN"/>
                    </w:rPr>
                    <w:t xml:space="preserve">информация об оформленных допусках к государственной тайне; государственные награды, иные награды и знаки отличия; сведения о профессиональной переподготовке и (или) повышении квалификации; сведения о доходах, об имуществе и обязательствах имущественного </w:t>
                  </w:r>
                  <w:r w:rsidRPr="002F1717">
                    <w:rPr>
                      <w:sz w:val="24"/>
                      <w:szCs w:val="24"/>
                      <w:lang w:eastAsia="zh-CN"/>
                    </w:rPr>
                    <w:lastRenderedPageBreak/>
                    <w:t>характера; сведения об ученой степени; семейное положение, состав семьи и сведения о близких родственниках (в том числе бывших); реквизиты свидетельства государственной регистрации актов гражданского состояния</w:t>
                  </w:r>
                  <w:r>
                    <w:rPr>
                      <w:sz w:val="24"/>
                      <w:szCs w:val="24"/>
                      <w:lang w:eastAsia="zh-CN"/>
                    </w:rPr>
                    <w:t>.</w:t>
                  </w:r>
                  <w:proofErr w:type="gramEnd"/>
                </w:p>
                <w:p w:rsidR="00A54F67" w:rsidRDefault="00A54F67" w:rsidP="002E2C09">
                  <w:pPr>
                    <w:widowControl w:val="0"/>
                    <w:jc w:val="both"/>
                    <w:rPr>
                      <w:sz w:val="24"/>
                      <w:szCs w:val="24"/>
                      <w:lang w:eastAsia="zh-CN"/>
                    </w:rPr>
                  </w:pPr>
                </w:p>
                <w:p w:rsidR="00A54F67" w:rsidRDefault="00A54F67" w:rsidP="002E2C09">
                  <w:pPr>
                    <w:widowControl w:val="0"/>
                    <w:jc w:val="both"/>
                    <w:rPr>
                      <w:sz w:val="24"/>
                      <w:szCs w:val="24"/>
                      <w:lang w:eastAsia="zh-CN"/>
                    </w:rPr>
                  </w:pPr>
                </w:p>
              </w:tc>
            </w:tr>
            <w:tr w:rsidR="002F1717" w:rsidTr="00C951AE">
              <w:tc>
                <w:tcPr>
                  <w:tcW w:w="9816" w:type="dxa"/>
                </w:tcPr>
                <w:p w:rsidR="002F1717" w:rsidRDefault="002F1717" w:rsidP="002E2C09">
                  <w:pPr>
                    <w:widowControl w:val="0"/>
                    <w:jc w:val="center"/>
                    <w:rPr>
                      <w:sz w:val="24"/>
                      <w:szCs w:val="24"/>
                      <w:vertAlign w:val="superscript"/>
                    </w:rPr>
                  </w:pPr>
                  <w:r w:rsidRPr="002F40C9">
                    <w:rPr>
                      <w:sz w:val="24"/>
                      <w:szCs w:val="24"/>
                      <w:vertAlign w:val="superscript"/>
                    </w:rPr>
                    <w:lastRenderedPageBreak/>
                    <w:t>(перечислить</w:t>
                  </w:r>
                  <w:r>
                    <w:rPr>
                      <w:sz w:val="24"/>
                      <w:szCs w:val="24"/>
                      <w:vertAlign w:val="superscript"/>
                    </w:rPr>
                    <w:t xml:space="preserve"> категории</w:t>
                  </w:r>
                  <w:r w:rsidRPr="002F40C9">
                    <w:rPr>
                      <w:sz w:val="24"/>
                      <w:szCs w:val="24"/>
                      <w:vertAlign w:val="superscript"/>
                    </w:rPr>
                    <w:t xml:space="preserve"> персональны</w:t>
                  </w:r>
                  <w:r>
                    <w:rPr>
                      <w:sz w:val="24"/>
                      <w:szCs w:val="24"/>
                      <w:vertAlign w:val="superscript"/>
                    </w:rPr>
                    <w:t>х</w:t>
                  </w:r>
                  <w:r w:rsidRPr="002F40C9">
                    <w:rPr>
                      <w:sz w:val="24"/>
                      <w:szCs w:val="24"/>
                      <w:vertAlign w:val="superscript"/>
                    </w:rPr>
                    <w:t xml:space="preserve"> данны</w:t>
                  </w:r>
                  <w:r>
                    <w:rPr>
                      <w:sz w:val="24"/>
                      <w:szCs w:val="24"/>
                      <w:vertAlign w:val="superscript"/>
                    </w:rPr>
                    <w:t>х</w:t>
                  </w:r>
                  <w:r w:rsidRPr="002F40C9">
                    <w:rPr>
                      <w:sz w:val="24"/>
                      <w:szCs w:val="24"/>
                      <w:vertAlign w:val="superscript"/>
                    </w:rPr>
                    <w:t xml:space="preserve">, </w:t>
                  </w:r>
                  <w:r>
                    <w:rPr>
                      <w:sz w:val="24"/>
                      <w:szCs w:val="24"/>
                      <w:vertAlign w:val="superscript"/>
                    </w:rPr>
                    <w:t xml:space="preserve">на которые дается согласие на </w:t>
                  </w:r>
                  <w:r w:rsidRPr="002F40C9">
                    <w:rPr>
                      <w:sz w:val="24"/>
                      <w:szCs w:val="24"/>
                      <w:vertAlign w:val="superscript"/>
                    </w:rPr>
                    <w:t>передач</w:t>
                  </w:r>
                  <w:r>
                    <w:rPr>
                      <w:sz w:val="24"/>
                      <w:szCs w:val="24"/>
                      <w:vertAlign w:val="superscript"/>
                    </w:rPr>
                    <w:t>у</w:t>
                  </w:r>
                  <w:r w:rsidRPr="002F40C9">
                    <w:rPr>
                      <w:sz w:val="24"/>
                      <w:szCs w:val="24"/>
                      <w:vertAlign w:val="superscript"/>
                    </w:rPr>
                    <w:t>)</w:t>
                  </w:r>
                </w:p>
                <w:p w:rsidR="002F1717" w:rsidRDefault="002F1717" w:rsidP="002E2C09">
                  <w:pPr>
                    <w:widowControl w:val="0"/>
                    <w:jc w:val="both"/>
                    <w:rPr>
                      <w:sz w:val="24"/>
                      <w:szCs w:val="24"/>
                      <w:lang w:eastAsia="zh-CN"/>
                    </w:rPr>
                  </w:pPr>
                  <w:proofErr w:type="gramStart"/>
                  <w:r>
                    <w:rPr>
                      <w:sz w:val="24"/>
                      <w:szCs w:val="24"/>
                      <w:lang w:eastAsia="zh-CN"/>
                    </w:rPr>
                    <w:t>в целях:</w:t>
                  </w:r>
                  <w:r>
                    <w:t xml:space="preserve"> </w:t>
                  </w:r>
                  <w:r w:rsidRPr="002F1717">
                    <w:rPr>
                      <w:sz w:val="24"/>
                      <w:szCs w:val="24"/>
                      <w:lang w:eastAsia="zh-CN"/>
                    </w:rPr>
                    <w:t>содействия государственным служащим в прохождении государственной службы, формирования кадрового резерва государственной гражданской службы, обучения и должностного роста, учета результатов исполнения государственными служащими должностных обязанностей, обеспечения личной безопасности государственных служащих, и членов их семьи, обеспечения государственным служащим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roofErr w:type="gramEnd"/>
                </w:p>
                <w:p w:rsidR="00A54F67" w:rsidRDefault="00A54F67" w:rsidP="002E2C09">
                  <w:pPr>
                    <w:widowControl w:val="0"/>
                    <w:jc w:val="both"/>
                    <w:rPr>
                      <w:sz w:val="24"/>
                      <w:szCs w:val="24"/>
                      <w:lang w:eastAsia="zh-CN"/>
                    </w:rPr>
                  </w:pPr>
                </w:p>
                <w:p w:rsidR="00A54F67" w:rsidRDefault="00A54F67" w:rsidP="002E2C09">
                  <w:pPr>
                    <w:widowControl w:val="0"/>
                    <w:jc w:val="both"/>
                    <w:rPr>
                      <w:sz w:val="24"/>
                      <w:szCs w:val="24"/>
                      <w:lang w:eastAsia="zh-CN"/>
                    </w:rPr>
                  </w:pPr>
                </w:p>
              </w:tc>
            </w:tr>
            <w:tr w:rsidR="002F1717" w:rsidTr="00C951AE">
              <w:tc>
                <w:tcPr>
                  <w:tcW w:w="9816" w:type="dxa"/>
                </w:tcPr>
                <w:p w:rsidR="00A54F67" w:rsidRPr="00A518A6" w:rsidRDefault="002F1717" w:rsidP="00A54F67">
                  <w:pPr>
                    <w:widowControl w:val="0"/>
                    <w:autoSpaceDE w:val="0"/>
                    <w:autoSpaceDN w:val="0"/>
                    <w:adjustRightInd w:val="0"/>
                    <w:jc w:val="center"/>
                    <w:rPr>
                      <w:sz w:val="24"/>
                      <w:szCs w:val="24"/>
                      <w:vertAlign w:val="superscript"/>
                    </w:rPr>
                  </w:pPr>
                  <w:r w:rsidRPr="002F40C9">
                    <w:rPr>
                      <w:sz w:val="24"/>
                      <w:szCs w:val="24"/>
                      <w:vertAlign w:val="superscript"/>
                    </w:rPr>
                    <w:t>(перечислить цели</w:t>
                  </w:r>
                  <w:r>
                    <w:rPr>
                      <w:sz w:val="24"/>
                      <w:szCs w:val="24"/>
                      <w:vertAlign w:val="superscript"/>
                    </w:rPr>
                    <w:t xml:space="preserve"> обработки персональных данных</w:t>
                  </w:r>
                  <w:r w:rsidRPr="002F40C9">
                    <w:rPr>
                      <w:sz w:val="24"/>
                      <w:szCs w:val="24"/>
                      <w:vertAlign w:val="superscript"/>
                    </w:rPr>
                    <w:t>)</w:t>
                  </w:r>
                </w:p>
              </w:tc>
            </w:tr>
          </w:tbl>
          <w:p w:rsidR="002F1717" w:rsidRDefault="002F1717" w:rsidP="002E2C09">
            <w:pPr>
              <w:autoSpaceDE w:val="0"/>
              <w:autoSpaceDN w:val="0"/>
              <w:adjustRightInd w:val="0"/>
              <w:spacing w:after="0" w:line="240" w:lineRule="auto"/>
              <w:jc w:val="both"/>
              <w:rPr>
                <w:rFonts w:ascii="Times New Roman" w:hAnsi="Times New Roman"/>
                <w:sz w:val="24"/>
                <w:szCs w:val="24"/>
              </w:rPr>
            </w:pPr>
            <w:r w:rsidRPr="00A518A6">
              <w:rPr>
                <w:rFonts w:ascii="Times New Roman" w:hAnsi="Times New Roman"/>
                <w:sz w:val="24"/>
                <w:szCs w:val="24"/>
                <w:lang w:eastAsia="zh-CN"/>
              </w:rPr>
              <w:t>в автоматизированном и неавтоматизированном вид</w:t>
            </w:r>
            <w:r>
              <w:rPr>
                <w:rFonts w:ascii="Times New Roman" w:hAnsi="Times New Roman"/>
                <w:sz w:val="24"/>
                <w:szCs w:val="24"/>
                <w:lang w:eastAsia="zh-CN"/>
              </w:rPr>
              <w:t>ах</w:t>
            </w:r>
            <w:r w:rsidRPr="00A518A6">
              <w:rPr>
                <w:rFonts w:ascii="Times New Roman" w:hAnsi="Times New Roman"/>
                <w:sz w:val="24"/>
                <w:szCs w:val="24"/>
                <w:lang w:eastAsia="zh-CN"/>
              </w:rPr>
              <w:t xml:space="preserve">, </w:t>
            </w:r>
            <w:r w:rsidRPr="00560950">
              <w:rPr>
                <w:rFonts w:ascii="Times New Roman" w:hAnsi="Times New Roman"/>
                <w:sz w:val="24"/>
                <w:szCs w:val="24"/>
                <w:lang w:eastAsia="zh-CN"/>
              </w:rPr>
              <w:t>включая</w:t>
            </w:r>
            <w:r w:rsidRPr="00A518A6">
              <w:rPr>
                <w:rFonts w:ascii="Times New Roman" w:hAnsi="Times New Roman"/>
                <w:i/>
                <w:sz w:val="24"/>
                <w:szCs w:val="24"/>
                <w:lang w:eastAsia="zh-CN"/>
              </w:rPr>
              <w:t xml:space="preserve"> </w:t>
            </w:r>
            <w:r>
              <w:rPr>
                <w:rFonts w:ascii="Times New Roman" w:hAnsi="Times New Roman"/>
                <w:sz w:val="24"/>
                <w:szCs w:val="24"/>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соответствии с действующим законодательством РФ), обезличивание, блокирование, удаление, уничтожение персональных данных </w:t>
            </w:r>
          </w:p>
          <w:p w:rsidR="002F1717" w:rsidRDefault="002F1717" w:rsidP="002E2C09">
            <w:pPr>
              <w:widowControl w:val="0"/>
              <w:spacing w:after="0" w:line="240" w:lineRule="auto"/>
              <w:jc w:val="both"/>
              <w:rPr>
                <w:rFonts w:ascii="Times New Roman" w:hAnsi="Times New Roman"/>
                <w:color w:val="000000"/>
                <w:sz w:val="24"/>
                <w:szCs w:val="24"/>
                <w:lang w:eastAsia="zh-CN"/>
              </w:rPr>
            </w:pPr>
            <w:r w:rsidRPr="00A518A6">
              <w:rPr>
                <w:rFonts w:ascii="Times New Roman" w:hAnsi="Times New Roman"/>
                <w:sz w:val="24"/>
                <w:szCs w:val="24"/>
                <w:lang w:eastAsia="zh-CN"/>
              </w:rPr>
              <w:t xml:space="preserve">Обработка моих персональных данных допускается для </w:t>
            </w:r>
            <w:r w:rsidRPr="00A518A6">
              <w:rPr>
                <w:rFonts w:ascii="Times New Roman" w:hAnsi="Times New Roman"/>
                <w:color w:val="000000"/>
                <w:sz w:val="24"/>
                <w:szCs w:val="24"/>
                <w:lang w:eastAsia="zh-CN"/>
              </w:rPr>
              <w:t>обеспечения соблюдения законов и иных нормативных правовых актов</w:t>
            </w:r>
            <w:r>
              <w:rPr>
                <w:rFonts w:ascii="Times New Roman" w:hAnsi="Times New Roman"/>
                <w:color w:val="000000"/>
                <w:sz w:val="24"/>
                <w:szCs w:val="24"/>
                <w:lang w:eastAsia="zh-CN"/>
              </w:rPr>
              <w:t xml:space="preserve"> РФ.</w:t>
            </w:r>
          </w:p>
          <w:p w:rsidR="00C951AE" w:rsidRPr="00560950" w:rsidRDefault="00C951AE" w:rsidP="002E2C09">
            <w:pPr>
              <w:widowControl w:val="0"/>
              <w:spacing w:after="0" w:line="240" w:lineRule="auto"/>
              <w:jc w:val="both"/>
              <w:rPr>
                <w:rFonts w:ascii="Times New Roman" w:hAnsi="Times New Roman"/>
                <w:color w:val="000000"/>
                <w:sz w:val="24"/>
                <w:szCs w:val="24"/>
                <w:lang w:eastAsia="zh-CN"/>
              </w:rPr>
            </w:pPr>
          </w:p>
        </w:tc>
      </w:tr>
      <w:tr w:rsidR="002F1717" w:rsidRPr="00A518A6" w:rsidTr="00C951AE">
        <w:tc>
          <w:tcPr>
            <w:tcW w:w="10030" w:type="dxa"/>
            <w:tcBorders>
              <w:top w:val="single" w:sz="4" w:space="0" w:color="000000"/>
              <w:bottom w:val="single" w:sz="4" w:space="0" w:color="000000"/>
            </w:tcBorders>
            <w:shd w:val="clear" w:color="auto" w:fill="auto"/>
          </w:tcPr>
          <w:p w:rsidR="002F1717" w:rsidRPr="00A518A6" w:rsidRDefault="002F1717" w:rsidP="002E2C09">
            <w:pPr>
              <w:widowControl w:val="0"/>
              <w:spacing w:after="0" w:line="240" w:lineRule="auto"/>
              <w:jc w:val="both"/>
              <w:rPr>
                <w:rFonts w:ascii="Times New Roman" w:hAnsi="Times New Roman"/>
                <w:sz w:val="24"/>
                <w:szCs w:val="24"/>
                <w:lang w:eastAsia="zh-CN"/>
              </w:rPr>
            </w:pPr>
            <w:r w:rsidRPr="00A518A6">
              <w:rPr>
                <w:rFonts w:ascii="Times New Roman" w:hAnsi="Times New Roman"/>
                <w:sz w:val="24"/>
                <w:szCs w:val="24"/>
                <w:lang w:eastAsia="zh-CN"/>
              </w:rPr>
              <w:lastRenderedPageBreak/>
              <w:t>Данное согласие действительно</w:t>
            </w:r>
            <w:r>
              <w:rPr>
                <w:rFonts w:ascii="Times New Roman" w:hAnsi="Times New Roman"/>
                <w:sz w:val="24"/>
                <w:szCs w:val="24"/>
                <w:lang w:eastAsia="zh-CN"/>
              </w:rPr>
              <w:t xml:space="preserve"> с __ __ 202_г.</w:t>
            </w:r>
            <w:r w:rsidRPr="00A518A6">
              <w:rPr>
                <w:rFonts w:ascii="Times New Roman" w:hAnsi="Times New Roman"/>
                <w:sz w:val="24"/>
                <w:szCs w:val="24"/>
                <w:lang w:eastAsia="zh-CN"/>
              </w:rPr>
              <w:t xml:space="preserve"> </w:t>
            </w:r>
            <w:r>
              <w:rPr>
                <w:rFonts w:ascii="Times New Roman" w:hAnsi="Times New Roman"/>
                <w:sz w:val="24"/>
                <w:szCs w:val="24"/>
                <w:lang w:eastAsia="zh-CN"/>
              </w:rPr>
              <w:t>по</w:t>
            </w:r>
            <w:r w:rsidRPr="00A518A6">
              <w:rPr>
                <w:rFonts w:ascii="Times New Roman" w:hAnsi="Times New Roman"/>
                <w:sz w:val="24"/>
                <w:szCs w:val="24"/>
                <w:lang w:eastAsia="zh-CN"/>
              </w:rPr>
              <w:t xml:space="preserve"> </w:t>
            </w:r>
            <w:r>
              <w:rPr>
                <w:rFonts w:ascii="Times New Roman" w:hAnsi="Times New Roman"/>
                <w:sz w:val="24"/>
                <w:szCs w:val="24"/>
                <w:lang w:eastAsia="zh-CN"/>
              </w:rPr>
              <w:t xml:space="preserve">__ __ 202_г. или по </w:t>
            </w:r>
            <w:r w:rsidRPr="00A518A6">
              <w:rPr>
                <w:rFonts w:ascii="Times New Roman" w:hAnsi="Times New Roman"/>
                <w:sz w:val="24"/>
                <w:szCs w:val="24"/>
                <w:lang w:eastAsia="zh-CN"/>
              </w:rPr>
              <w:t>достижени</w:t>
            </w:r>
            <w:r>
              <w:rPr>
                <w:rFonts w:ascii="Times New Roman" w:hAnsi="Times New Roman"/>
                <w:sz w:val="24"/>
                <w:szCs w:val="24"/>
                <w:lang w:eastAsia="zh-CN"/>
              </w:rPr>
              <w:t>ю</w:t>
            </w:r>
            <w:r w:rsidRPr="00A518A6">
              <w:rPr>
                <w:rFonts w:ascii="Times New Roman" w:hAnsi="Times New Roman"/>
                <w:sz w:val="24"/>
                <w:szCs w:val="24"/>
                <w:lang w:eastAsia="zh-CN"/>
              </w:rPr>
              <w:t xml:space="preserve"> целей обработки моих персональных данных</w:t>
            </w:r>
            <w:r>
              <w:rPr>
                <w:rFonts w:ascii="Times New Roman" w:hAnsi="Times New Roman"/>
                <w:sz w:val="24"/>
                <w:szCs w:val="24"/>
                <w:lang w:eastAsia="zh-CN"/>
              </w:rPr>
              <w:t>, в соответствии с требованиями действующего законодательства РФ</w:t>
            </w:r>
            <w:r w:rsidRPr="00A518A6">
              <w:rPr>
                <w:rFonts w:ascii="Times New Roman" w:hAnsi="Times New Roman"/>
                <w:sz w:val="24"/>
                <w:szCs w:val="24"/>
                <w:lang w:eastAsia="zh-CN"/>
              </w:rPr>
              <w:t>.</w:t>
            </w:r>
          </w:p>
        </w:tc>
      </w:tr>
      <w:tr w:rsidR="002F1717" w:rsidRPr="00A518A6" w:rsidTr="00C951AE">
        <w:tc>
          <w:tcPr>
            <w:tcW w:w="10030" w:type="dxa"/>
            <w:tcBorders>
              <w:top w:val="single" w:sz="4" w:space="0" w:color="000000"/>
            </w:tcBorders>
            <w:shd w:val="clear" w:color="auto" w:fill="auto"/>
          </w:tcPr>
          <w:p w:rsidR="002F1717" w:rsidRDefault="002F1717" w:rsidP="002E2C09">
            <w:pPr>
              <w:widowControl w:val="0"/>
              <w:spacing w:after="0" w:line="240" w:lineRule="auto"/>
              <w:jc w:val="both"/>
              <w:rPr>
                <w:rFonts w:ascii="Times New Roman" w:hAnsi="Times New Roman"/>
                <w:sz w:val="24"/>
                <w:szCs w:val="24"/>
                <w:lang w:eastAsia="zh-CN"/>
              </w:rPr>
            </w:pPr>
          </w:p>
          <w:p w:rsidR="00A54F67" w:rsidRDefault="00A54F67" w:rsidP="002E2C09">
            <w:pPr>
              <w:widowControl w:val="0"/>
              <w:spacing w:after="0" w:line="240" w:lineRule="auto"/>
              <w:jc w:val="both"/>
              <w:rPr>
                <w:rFonts w:ascii="Times New Roman" w:hAnsi="Times New Roman"/>
                <w:sz w:val="24"/>
                <w:szCs w:val="24"/>
                <w:lang w:eastAsia="zh-CN"/>
              </w:rPr>
            </w:pPr>
          </w:p>
          <w:p w:rsidR="00A54F67" w:rsidRDefault="00A54F67" w:rsidP="002E2C09">
            <w:pPr>
              <w:widowControl w:val="0"/>
              <w:spacing w:after="0" w:line="240" w:lineRule="auto"/>
              <w:jc w:val="both"/>
              <w:rPr>
                <w:rFonts w:ascii="Times New Roman" w:hAnsi="Times New Roman"/>
                <w:sz w:val="24"/>
                <w:szCs w:val="24"/>
                <w:lang w:eastAsia="zh-CN"/>
              </w:rPr>
            </w:pPr>
          </w:p>
          <w:p w:rsidR="00A54F67" w:rsidRDefault="00A54F67" w:rsidP="002E2C09">
            <w:pPr>
              <w:widowControl w:val="0"/>
              <w:spacing w:after="0" w:line="240" w:lineRule="auto"/>
              <w:jc w:val="both"/>
              <w:rPr>
                <w:rFonts w:ascii="Times New Roman" w:hAnsi="Times New Roman"/>
                <w:sz w:val="24"/>
                <w:szCs w:val="24"/>
                <w:lang w:eastAsia="zh-CN"/>
              </w:rPr>
            </w:pPr>
          </w:p>
          <w:p w:rsidR="002F1717" w:rsidRPr="00A518A6" w:rsidRDefault="002F1717" w:rsidP="002E2C09">
            <w:pPr>
              <w:widowControl w:val="0"/>
              <w:spacing w:after="0" w:line="240" w:lineRule="auto"/>
              <w:jc w:val="both"/>
              <w:rPr>
                <w:rFonts w:ascii="Times New Roman" w:hAnsi="Times New Roman"/>
                <w:sz w:val="24"/>
                <w:szCs w:val="24"/>
                <w:lang w:eastAsia="zh-CN"/>
              </w:rPr>
            </w:pPr>
          </w:p>
        </w:tc>
      </w:tr>
    </w:tbl>
    <w:p w:rsidR="00CF7EC7" w:rsidRPr="00F718FB" w:rsidRDefault="00C951AE" w:rsidP="00CF7EC7">
      <w:pPr>
        <w:rPr>
          <w:sz w:val="28"/>
          <w:szCs w:val="28"/>
        </w:rPr>
      </w:pPr>
      <w:r w:rsidRPr="00A518A6">
        <w:rPr>
          <w:rFonts w:ascii="Times New Roman" w:hAnsi="Times New Roman"/>
          <w:sz w:val="24"/>
          <w:szCs w:val="24"/>
          <w:lang w:eastAsia="zh-CN"/>
        </w:rPr>
        <w:t>Дата</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sidRPr="00A518A6">
        <w:rPr>
          <w:rFonts w:ascii="Times New Roman" w:hAnsi="Times New Roman"/>
          <w:sz w:val="24"/>
          <w:szCs w:val="24"/>
          <w:lang w:eastAsia="zh-CN"/>
        </w:rPr>
        <w:t>Личная подпись</w:t>
      </w:r>
      <w:r>
        <w:rPr>
          <w:rFonts w:ascii="Times New Roman" w:hAnsi="Times New Roman"/>
          <w:sz w:val="24"/>
          <w:szCs w:val="24"/>
          <w:lang w:eastAsia="zh-CN"/>
        </w:rPr>
        <w:tab/>
      </w:r>
      <w:r>
        <w:rPr>
          <w:rFonts w:ascii="Times New Roman" w:hAnsi="Times New Roman"/>
          <w:sz w:val="24"/>
          <w:szCs w:val="24"/>
          <w:lang w:eastAsia="zh-CN"/>
        </w:rPr>
        <w:tab/>
        <w:t xml:space="preserve">      </w:t>
      </w:r>
      <w:r w:rsidRPr="00A518A6">
        <w:rPr>
          <w:rFonts w:ascii="Times New Roman" w:hAnsi="Times New Roman"/>
          <w:sz w:val="24"/>
          <w:szCs w:val="24"/>
          <w:lang w:eastAsia="zh-CN"/>
        </w:rPr>
        <w:t>Расшифровка подписи</w:t>
      </w:r>
    </w:p>
    <w:sectPr w:rsidR="00CF7EC7" w:rsidRPr="00F718FB" w:rsidSect="007F1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27367"/>
    <w:multiLevelType w:val="hybridMultilevel"/>
    <w:tmpl w:val="E1DE9058"/>
    <w:lvl w:ilvl="0" w:tplc="A9629CC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1B"/>
    <w:rsid w:val="00020BD8"/>
    <w:rsid w:val="00026E4A"/>
    <w:rsid w:val="00062445"/>
    <w:rsid w:val="00091B1C"/>
    <w:rsid w:val="001260E6"/>
    <w:rsid w:val="00150BD0"/>
    <w:rsid w:val="001C3088"/>
    <w:rsid w:val="001C6298"/>
    <w:rsid w:val="00235974"/>
    <w:rsid w:val="00266F7C"/>
    <w:rsid w:val="002D1A95"/>
    <w:rsid w:val="002F1717"/>
    <w:rsid w:val="0036748B"/>
    <w:rsid w:val="00390157"/>
    <w:rsid w:val="003909E4"/>
    <w:rsid w:val="00432080"/>
    <w:rsid w:val="0049716D"/>
    <w:rsid w:val="004F1B3B"/>
    <w:rsid w:val="004F6677"/>
    <w:rsid w:val="00563563"/>
    <w:rsid w:val="00571ED6"/>
    <w:rsid w:val="005D5F36"/>
    <w:rsid w:val="005D69CB"/>
    <w:rsid w:val="0063735C"/>
    <w:rsid w:val="00644A0D"/>
    <w:rsid w:val="006B56F7"/>
    <w:rsid w:val="007A13EF"/>
    <w:rsid w:val="007E6718"/>
    <w:rsid w:val="007E6FC5"/>
    <w:rsid w:val="007F1E3A"/>
    <w:rsid w:val="00894A75"/>
    <w:rsid w:val="008F181B"/>
    <w:rsid w:val="0091734B"/>
    <w:rsid w:val="00944DFD"/>
    <w:rsid w:val="00A267CB"/>
    <w:rsid w:val="00A41D2A"/>
    <w:rsid w:val="00A54F67"/>
    <w:rsid w:val="00B94B2B"/>
    <w:rsid w:val="00C545DA"/>
    <w:rsid w:val="00C7112A"/>
    <w:rsid w:val="00C951AE"/>
    <w:rsid w:val="00CA483F"/>
    <w:rsid w:val="00CF7EC7"/>
    <w:rsid w:val="00DB7191"/>
    <w:rsid w:val="00E43EF2"/>
    <w:rsid w:val="00E96916"/>
    <w:rsid w:val="00F40F13"/>
    <w:rsid w:val="00F718FB"/>
    <w:rsid w:val="00F97A05"/>
    <w:rsid w:val="00FA1049"/>
    <w:rsid w:val="00FA7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50BD0"/>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C951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F181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8F181B"/>
    <w:rPr>
      <w:rFonts w:ascii="Times New Roman" w:eastAsia="Times New Roman" w:hAnsi="Times New Roman" w:cs="Times New Roman"/>
      <w:sz w:val="24"/>
      <w:szCs w:val="24"/>
    </w:rPr>
  </w:style>
  <w:style w:type="table" w:styleId="a5">
    <w:name w:val="Table Grid"/>
    <w:basedOn w:val="a1"/>
    <w:rsid w:val="00266F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150BD0"/>
    <w:rPr>
      <w:rFonts w:ascii="Arial" w:hAnsi="Arial" w:cs="Arial"/>
      <w:b/>
      <w:bCs/>
      <w:color w:val="26282F"/>
      <w:sz w:val="24"/>
      <w:szCs w:val="24"/>
    </w:rPr>
  </w:style>
  <w:style w:type="paragraph" w:styleId="a6">
    <w:name w:val="List Paragraph"/>
    <w:basedOn w:val="a"/>
    <w:uiPriority w:val="34"/>
    <w:qFormat/>
    <w:rsid w:val="00CF7EC7"/>
    <w:pPr>
      <w:ind w:left="720"/>
      <w:contextualSpacing/>
    </w:pPr>
  </w:style>
  <w:style w:type="character" w:customStyle="1" w:styleId="20">
    <w:name w:val="Заголовок 2 Знак"/>
    <w:basedOn w:val="a0"/>
    <w:link w:val="2"/>
    <w:uiPriority w:val="9"/>
    <w:rsid w:val="00C951A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50BD0"/>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C951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F181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8F181B"/>
    <w:rPr>
      <w:rFonts w:ascii="Times New Roman" w:eastAsia="Times New Roman" w:hAnsi="Times New Roman" w:cs="Times New Roman"/>
      <w:sz w:val="24"/>
      <w:szCs w:val="24"/>
    </w:rPr>
  </w:style>
  <w:style w:type="table" w:styleId="a5">
    <w:name w:val="Table Grid"/>
    <w:basedOn w:val="a1"/>
    <w:rsid w:val="00266F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150BD0"/>
    <w:rPr>
      <w:rFonts w:ascii="Arial" w:hAnsi="Arial" w:cs="Arial"/>
      <w:b/>
      <w:bCs/>
      <w:color w:val="26282F"/>
      <w:sz w:val="24"/>
      <w:szCs w:val="24"/>
    </w:rPr>
  </w:style>
  <w:style w:type="paragraph" w:styleId="a6">
    <w:name w:val="List Paragraph"/>
    <w:basedOn w:val="a"/>
    <w:uiPriority w:val="34"/>
    <w:qFormat/>
    <w:rsid w:val="00CF7EC7"/>
    <w:pPr>
      <w:ind w:left="720"/>
      <w:contextualSpacing/>
    </w:pPr>
  </w:style>
  <w:style w:type="character" w:customStyle="1" w:styleId="20">
    <w:name w:val="Заголовок 2 Знак"/>
    <w:basedOn w:val="a0"/>
    <w:link w:val="2"/>
    <w:uiPriority w:val="9"/>
    <w:rsid w:val="00C951A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8869">
      <w:bodyDiv w:val="1"/>
      <w:marLeft w:val="0"/>
      <w:marRight w:val="0"/>
      <w:marTop w:val="0"/>
      <w:marBottom w:val="0"/>
      <w:divBdr>
        <w:top w:val="none" w:sz="0" w:space="0" w:color="auto"/>
        <w:left w:val="none" w:sz="0" w:space="0" w:color="auto"/>
        <w:bottom w:val="none" w:sz="0" w:space="0" w:color="auto"/>
        <w:right w:val="none" w:sz="0" w:space="0" w:color="auto"/>
      </w:divBdr>
    </w:div>
    <w:div w:id="204296010">
      <w:bodyDiv w:val="1"/>
      <w:marLeft w:val="0"/>
      <w:marRight w:val="0"/>
      <w:marTop w:val="0"/>
      <w:marBottom w:val="0"/>
      <w:divBdr>
        <w:top w:val="none" w:sz="0" w:space="0" w:color="auto"/>
        <w:left w:val="none" w:sz="0" w:space="0" w:color="auto"/>
        <w:bottom w:val="none" w:sz="0" w:space="0" w:color="auto"/>
        <w:right w:val="none" w:sz="0" w:space="0" w:color="auto"/>
      </w:divBdr>
    </w:div>
    <w:div w:id="1249803141">
      <w:bodyDiv w:val="1"/>
      <w:marLeft w:val="0"/>
      <w:marRight w:val="0"/>
      <w:marTop w:val="0"/>
      <w:marBottom w:val="0"/>
      <w:divBdr>
        <w:top w:val="none" w:sz="0" w:space="0" w:color="auto"/>
        <w:left w:val="none" w:sz="0" w:space="0" w:color="auto"/>
        <w:bottom w:val="none" w:sz="0" w:space="0" w:color="auto"/>
        <w:right w:val="none" w:sz="0" w:space="0" w:color="auto"/>
      </w:divBdr>
    </w:div>
    <w:div w:id="20046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Россвязькомнадзор</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Овраменко Дмитрий Григорьевич</dc:creator>
  <cp:lastModifiedBy>User</cp:lastModifiedBy>
  <cp:revision>2</cp:revision>
  <cp:lastPrinted>2014-07-16T15:18:00Z</cp:lastPrinted>
  <dcterms:created xsi:type="dcterms:W3CDTF">2026-01-27T08:24:00Z</dcterms:created>
  <dcterms:modified xsi:type="dcterms:W3CDTF">2026-01-27T08:24:00Z</dcterms:modified>
</cp:coreProperties>
</file>