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B16667" w:rsidRDefault="00077F18" w:rsidP="00C76FA7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F223A" w:rsidRPr="00301231" w:rsidRDefault="006F223A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17" w:rsidRPr="00301231" w:rsidRDefault="006D55E6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301231" w:rsidRDefault="00361B42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D55E6" w:rsidRPr="003012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77F18" w:rsidRPr="00301231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7F17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01231" w:rsidRDefault="00350FE8" w:rsidP="00C76FA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C4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7F9C"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04C5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59795D" w:rsidRPr="003012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15C0" w:rsidRPr="00301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8C4370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</w:p>
          <w:p w:rsidR="00077F18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</w:t>
      </w:r>
      <w:r w:rsidR="00FC7F9C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и (или) его части</w:t>
      </w:r>
    </w:p>
    <w:p w:rsidR="00683279" w:rsidRPr="00980D40" w:rsidRDefault="00683279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C76FA7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C76FA7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аквакультуре (рыбоводстве) и о внесении изменений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отдельные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15мая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6996" w:rsidRPr="008B20B5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C76FA7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1231" w:rsidRPr="00301231" w:rsidRDefault="00530168" w:rsidP="007363F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805A61"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="00805A6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05A61"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805A6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904C56">
        <w:rPr>
          <w:rFonts w:ascii="Times New Roman" w:hAnsi="Times New Roman" w:cs="Times New Roman"/>
          <w:sz w:val="24"/>
          <w:szCs w:val="24"/>
        </w:rPr>
        <w:t>от «</w:t>
      </w:r>
      <w:r w:rsidR="008C4370">
        <w:rPr>
          <w:rFonts w:ascii="Times New Roman" w:hAnsi="Times New Roman" w:cs="Times New Roman"/>
          <w:sz w:val="24"/>
          <w:szCs w:val="24"/>
        </w:rPr>
        <w:t>18</w:t>
      </w:r>
      <w:r w:rsidR="00904C56">
        <w:rPr>
          <w:rFonts w:ascii="Times New Roman" w:hAnsi="Times New Roman" w:cs="Times New Roman"/>
          <w:sz w:val="24"/>
          <w:szCs w:val="24"/>
        </w:rPr>
        <w:t xml:space="preserve">» октября 2018 г. № </w:t>
      </w:r>
      <w:r w:rsidR="008C4370">
        <w:rPr>
          <w:rFonts w:ascii="Times New Roman" w:hAnsi="Times New Roman" w:cs="Times New Roman"/>
          <w:sz w:val="24"/>
          <w:szCs w:val="24"/>
        </w:rPr>
        <w:t>304</w:t>
      </w:r>
    </w:p>
    <w:p w:rsidR="00426A4F" w:rsidRPr="00B11B81" w:rsidRDefault="00530168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>, 38а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>, д.1 литер Б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426A4F" w:rsidRPr="00980D40" w:rsidRDefault="005254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</w:t>
      </w:r>
      <w:r w:rsidR="00E77558">
        <w:rPr>
          <w:rFonts w:ascii="Times New Roman" w:hAnsi="Times New Roman" w:cs="Times New Roman"/>
          <w:sz w:val="24"/>
          <w:szCs w:val="24"/>
        </w:rPr>
        <w:t>Волгоградской области и (или) его части.</w:t>
      </w:r>
    </w:p>
    <w:p w:rsidR="00A01411" w:rsidRDefault="00426A4F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</w:t>
      </w:r>
      <w:proofErr w:type="gramStart"/>
      <w:r w:rsidRPr="00980D40">
        <w:rPr>
          <w:sz w:val="24"/>
          <w:szCs w:val="24"/>
        </w:rPr>
        <w:t>.К</w:t>
      </w:r>
      <w:proofErr w:type="gramEnd"/>
      <w:r w:rsidRPr="00980D40">
        <w:rPr>
          <w:sz w:val="24"/>
          <w:szCs w:val="24"/>
        </w:rPr>
        <w:t>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C7376F" w:rsidRPr="005B3652">
        <w:rPr>
          <w:sz w:val="24"/>
          <w:szCs w:val="24"/>
        </w:rPr>
        <w:t>–</w:t>
      </w:r>
      <w:r w:rsidR="005777AD">
        <w:rPr>
          <w:sz w:val="24"/>
          <w:szCs w:val="24"/>
        </w:rPr>
        <w:t>6</w:t>
      </w:r>
      <w:r w:rsidR="00B11B81" w:rsidRPr="000F7743">
        <w:rPr>
          <w:sz w:val="24"/>
          <w:szCs w:val="24"/>
        </w:rPr>
        <w:t>.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5777AD">
        <w:rPr>
          <w:sz w:val="24"/>
          <w:szCs w:val="24"/>
        </w:rPr>
        <w:t>6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5777AD" w:rsidRPr="00253349" w:rsidTr="00253349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349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новый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выше поселка Светлый Яр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349"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 w:rsidRPr="00253349">
              <w:rPr>
                <w:rFonts w:ascii="Times New Roman" w:hAnsi="Times New Roman" w:cs="Times New Roman"/>
              </w:rPr>
              <w:t xml:space="preserve"> далее до точки 9 по прямой линии; далее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48°28'57.48" C   44°44'33.72"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48°29'1.24" C   44°44'33.67"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48°29'1.95" C   44°44'51.66"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48°28'58.58" C   44°44'51.21"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lastRenderedPageBreak/>
              <w:t>5. 48°29'9.72" C   44°45'44.22"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6. 48°29'17.77" C   44°45'30.89"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7. 48°29'22.11" C   44°43'51.50"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8. 48°28'59.87" C   44°43'52.82"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9. 48°28'56.58" C   44°43'52.18"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94,04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>Южная часть острова на реке Волга в границах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5777AD" w:rsidRPr="00253349" w:rsidTr="00253349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>Река Волга в протоке, от затона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5777AD" w:rsidRPr="00253349" w:rsidRDefault="005777AD" w:rsidP="0025334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Река Волга, в затоне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 1 по береговой линии.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A8" w:rsidRDefault="006747A8" w:rsidP="006747A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5777AD" w:rsidRPr="006747A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Акватория лимана Суходол Светлоярского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Default="00150E06" w:rsidP="00150E0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далее до точки 1 по береговой линии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  <w:p w:rsidR="008C4370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581CA0" w:rsidRPr="00253349" w:rsidRDefault="008C4370" w:rsidP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 44°43'58.22"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81CA0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</w:tbl>
    <w:p w:rsidR="00C811DD" w:rsidRDefault="00C811DD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</w:p>
    <w:p w:rsidR="00FC7F9C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</w:t>
      </w:r>
      <w:r w:rsidR="00FC7F9C" w:rsidRPr="005C3E99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минимальный объем объектов </w:t>
      </w:r>
      <w:proofErr w:type="spellStart"/>
      <w:r w:rsidR="00FC7F9C" w:rsidRPr="005C3E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5C3E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FC7F9C" w:rsidRPr="005C3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 в соответствии</w:t>
      </w:r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методикой, утвержденной </w:t>
      </w:r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Министерством сельского хозяйства Российской Федерации</w:t>
      </w:r>
      <w:proofErr w:type="gramStart"/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FC7F9C" w:rsidRPr="00980D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снования и условия, определяющие изъятие объектов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хозяйством;обязательства рыбоводного хозяйства осуществлять мероприятия по охране окружающей среды, водных объектов и других природных ресурсов;обязательства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8B525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904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ответственность сторон приведены </w:t>
      </w:r>
      <w:r w:rsidR="00FC7F9C" w:rsidRPr="000F7743">
        <w:rPr>
          <w:rFonts w:ascii="Times New Roman" w:hAnsi="Times New Roman" w:cs="Times New Roman"/>
          <w:sz w:val="24"/>
          <w:szCs w:val="24"/>
        </w:rPr>
        <w:t>в Приложении №1</w:t>
      </w:r>
      <w:r w:rsidR="005777AD">
        <w:rPr>
          <w:rFonts w:ascii="Times New Roman" w:hAnsi="Times New Roman" w:cs="Times New Roman"/>
          <w:sz w:val="24"/>
          <w:szCs w:val="24"/>
        </w:rPr>
        <w:t>-6</w:t>
      </w:r>
      <w:r w:rsidR="00FC7F9C" w:rsidRPr="000F7743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  <w:proofErr w:type="gramEnd"/>
    </w:p>
    <w:p w:rsidR="00031CBA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FC7F9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(или) его части,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AF46F9" w:rsidRDefault="00861DD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</w:t>
      </w:r>
      <w:proofErr w:type="gramStart"/>
      <w:r w:rsidRPr="007B1ED7">
        <w:rPr>
          <w:rFonts w:ascii="Times New Roman" w:hAnsi="Times New Roman" w:cs="Times New Roman"/>
          <w:b/>
          <w:sz w:val="24"/>
          <w:szCs w:val="24"/>
        </w:rPr>
        <w:t>.</w:t>
      </w:r>
      <w:r w:rsidR="00426A4F" w:rsidRPr="00980D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26A4F" w:rsidRPr="00980D40">
        <w:rPr>
          <w:rFonts w:ascii="Times New Roman" w:hAnsi="Times New Roman" w:cs="Times New Roman"/>
          <w:sz w:val="24"/>
          <w:szCs w:val="24"/>
        </w:rPr>
        <w:t xml:space="preserve">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документации об </w:t>
      </w:r>
      <w:proofErr w:type="spellStart"/>
      <w:r w:rsidR="00426A4F" w:rsidRPr="00980D40">
        <w:rPr>
          <w:rFonts w:ascii="Times New Roman" w:hAnsi="Times New Roman" w:cs="Times New Roman"/>
          <w:sz w:val="24"/>
          <w:szCs w:val="24"/>
        </w:rPr>
        <w:t>аукционе</w:t>
      </w:r>
      <w:r w:rsidR="00DD1F9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D1F99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745F68" w:rsidRPr="004E2247">
        <w:rPr>
          <w:rFonts w:ascii="Times New Roman" w:hAnsi="Times New Roman" w:cs="Times New Roman"/>
          <w:sz w:val="24"/>
          <w:szCs w:val="24"/>
        </w:rPr>
        <w:t>324</w:t>
      </w:r>
      <w:r w:rsidR="0046628C" w:rsidRPr="004E2247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4E2247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424926"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="00424926" w:rsidRPr="00AF46F9">
        <w:rPr>
          <w:rFonts w:ascii="Times New Roman" w:eastAsia="Calibri" w:hAnsi="Times New Roman" w:cs="Times New Roman"/>
        </w:rPr>
        <w:t>р</w:t>
      </w:r>
      <w:proofErr w:type="gramEnd"/>
      <w:r w:rsidR="00424926" w:rsidRPr="00AF46F9">
        <w:rPr>
          <w:rFonts w:ascii="Times New Roman" w:eastAsia="Calibri" w:hAnsi="Times New Roman" w:cs="Times New Roman"/>
        </w:rPr>
        <w:t>/</w:t>
      </w:r>
      <w:proofErr w:type="spellStart"/>
      <w:r w:rsidR="00424926" w:rsidRPr="00AF46F9">
        <w:rPr>
          <w:rFonts w:ascii="Times New Roman" w:eastAsia="Calibri" w:hAnsi="Times New Roman" w:cs="Times New Roman"/>
        </w:rPr>
        <w:t>сч</w:t>
      </w:r>
      <w:proofErr w:type="spellEnd"/>
      <w:r w:rsidR="00424926" w:rsidRPr="00AF46F9">
        <w:rPr>
          <w:rFonts w:ascii="Times New Roman" w:eastAsia="Calibri" w:hAnsi="Times New Roman" w:cs="Times New Roman"/>
        </w:rPr>
        <w:t>. 40101810400000010009</w:t>
      </w:r>
      <w:r w:rsidR="00342DC8">
        <w:rPr>
          <w:rFonts w:ascii="Times New Roman" w:eastAsia="Calibri" w:hAnsi="Times New Roman" w:cs="Times New Roman"/>
        </w:rPr>
        <w:t>,</w:t>
      </w:r>
      <w:r w:rsidR="00424926" w:rsidRPr="00AF46F9">
        <w:rPr>
          <w:rFonts w:ascii="Times New Roman" w:eastAsia="Calibri" w:hAnsi="Times New Roman" w:cs="Times New Roman"/>
        </w:rPr>
        <w:t xml:space="preserve">Отделение </w:t>
      </w:r>
      <w:r w:rsidR="00FC7F9C">
        <w:rPr>
          <w:rFonts w:ascii="Times New Roman" w:eastAsia="Calibri" w:hAnsi="Times New Roman" w:cs="Times New Roman"/>
        </w:rPr>
        <w:t>Астрахань г.</w:t>
      </w:r>
      <w:r w:rsidR="002F5883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FC7F9C">
        <w:rPr>
          <w:rFonts w:ascii="Times New Roman" w:eastAsia="Calibri" w:hAnsi="Times New Roman" w:cs="Times New Roman"/>
        </w:rPr>
        <w:t>Астрахань</w:t>
      </w:r>
    </w:p>
    <w:p w:rsidR="00424926" w:rsidRPr="00AF46F9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25334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253349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DB2C23" w:rsidRPr="00253349" w:rsidRDefault="00DB2C23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37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8C4370" w:rsidRPr="008C4370">
        <w:rPr>
          <w:rFonts w:ascii="Times New Roman" w:hAnsi="Times New Roman" w:cs="Times New Roman"/>
          <w:sz w:val="24"/>
          <w:szCs w:val="24"/>
        </w:rPr>
        <w:t>19</w:t>
      </w:r>
      <w:r w:rsidR="00904C56" w:rsidRPr="008C437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53349" w:rsidRPr="008C4370">
        <w:rPr>
          <w:rFonts w:ascii="Times New Roman" w:hAnsi="Times New Roman" w:cs="Times New Roman"/>
          <w:sz w:val="24"/>
          <w:szCs w:val="24"/>
        </w:rPr>
        <w:t xml:space="preserve"> </w:t>
      </w:r>
      <w:r w:rsidR="00063227" w:rsidRPr="008C4370">
        <w:rPr>
          <w:rFonts w:ascii="Times New Roman" w:hAnsi="Times New Roman" w:cs="Times New Roman"/>
          <w:sz w:val="24"/>
          <w:szCs w:val="24"/>
        </w:rPr>
        <w:t>2018</w:t>
      </w:r>
      <w:r w:rsidR="00CE4890" w:rsidRPr="008C4370">
        <w:rPr>
          <w:rFonts w:ascii="Times New Roman" w:hAnsi="Times New Roman" w:cs="Times New Roman"/>
          <w:sz w:val="24"/>
          <w:szCs w:val="24"/>
        </w:rPr>
        <w:t xml:space="preserve"> г. (местное</w:t>
      </w:r>
      <w:r w:rsidR="00CE4890" w:rsidRPr="00253349">
        <w:rPr>
          <w:rFonts w:ascii="Times New Roman" w:hAnsi="Times New Roman" w:cs="Times New Roman"/>
          <w:sz w:val="24"/>
          <w:szCs w:val="24"/>
        </w:rPr>
        <w:t xml:space="preserve"> время) до </w:t>
      </w:r>
      <w:r w:rsidR="003553DA">
        <w:rPr>
          <w:rFonts w:ascii="Times New Roman" w:hAnsi="Times New Roman" w:cs="Times New Roman"/>
          <w:sz w:val="24"/>
          <w:szCs w:val="24"/>
        </w:rPr>
        <w:t xml:space="preserve">17:00 </w:t>
      </w:r>
      <w:r w:rsidR="00904C56">
        <w:rPr>
          <w:rFonts w:ascii="Times New Roman" w:hAnsi="Times New Roman" w:cs="Times New Roman"/>
          <w:sz w:val="24"/>
          <w:szCs w:val="24"/>
        </w:rPr>
        <w:t>20 ноября</w:t>
      </w:r>
      <w:r w:rsidR="00CE4890" w:rsidRPr="00253349">
        <w:rPr>
          <w:rFonts w:ascii="Times New Roman" w:hAnsi="Times New Roman" w:cs="Times New Roman"/>
          <w:sz w:val="24"/>
          <w:szCs w:val="24"/>
        </w:rPr>
        <w:t xml:space="preserve"> 2018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</w:t>
      </w:r>
      <w:r w:rsidR="004E2247">
        <w:rPr>
          <w:rFonts w:ascii="Times New Roman" w:hAnsi="Times New Roman" w:cs="Times New Roman"/>
          <w:sz w:val="24"/>
          <w:szCs w:val="24"/>
        </w:rPr>
        <w:t xml:space="preserve"> 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342DC8" w:rsidRPr="00980D40" w:rsidRDefault="00342DC8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349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lastRenderedPageBreak/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253349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8</w:t>
      </w:r>
      <w:r w:rsidR="00426A4F" w:rsidRPr="00253349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2A6074" w:rsidRPr="00253349" w:rsidRDefault="002A607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3349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</w:t>
      </w:r>
      <w:r w:rsidR="00904C56">
        <w:rPr>
          <w:rFonts w:ascii="Times New Roman" w:hAnsi="Times New Roman" w:cs="Times New Roman"/>
          <w:sz w:val="24"/>
          <w:szCs w:val="24"/>
        </w:rPr>
        <w:t>28 ноября</w:t>
      </w:r>
      <w:r w:rsidR="00CE4890" w:rsidRPr="00253349">
        <w:rPr>
          <w:rFonts w:ascii="Times New Roman" w:hAnsi="Times New Roman" w:cs="Times New Roman"/>
          <w:sz w:val="24"/>
          <w:szCs w:val="24"/>
        </w:rPr>
        <w:t xml:space="preserve"> 2018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8C4370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53349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8C4370">
        <w:rPr>
          <w:rFonts w:ascii="Times New Roman" w:hAnsi="Times New Roman" w:cs="Times New Roman"/>
          <w:sz w:val="24"/>
          <w:szCs w:val="24"/>
        </w:rPr>
        <w:t xml:space="preserve">    </w:t>
      </w:r>
      <w:r w:rsidR="00904C56">
        <w:rPr>
          <w:rFonts w:ascii="Times New Roman" w:hAnsi="Times New Roman" w:cs="Times New Roman"/>
          <w:sz w:val="24"/>
          <w:szCs w:val="24"/>
        </w:rPr>
        <w:t>28 ноября</w:t>
      </w:r>
      <w:r w:rsidR="00CE4890" w:rsidRPr="00253349">
        <w:rPr>
          <w:rFonts w:ascii="Times New Roman" w:hAnsi="Times New Roman" w:cs="Times New Roman"/>
          <w:sz w:val="24"/>
          <w:szCs w:val="24"/>
        </w:rPr>
        <w:t xml:space="preserve"> 2018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 с 9:00 до 9:50 </w:t>
      </w:r>
      <w:r w:rsidRPr="002533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9</w:t>
      </w:r>
      <w:r w:rsidR="00426A4F" w:rsidRPr="00253349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</w:t>
      </w:r>
      <w:r w:rsidR="008B525A" w:rsidRPr="00253349">
        <w:rPr>
          <w:rFonts w:ascii="Times New Roman" w:hAnsi="Times New Roman" w:cs="Times New Roman"/>
          <w:sz w:val="24"/>
          <w:szCs w:val="24"/>
        </w:rPr>
        <w:t>а</w:t>
      </w:r>
      <w:r w:rsidR="00426A4F" w:rsidRPr="00253349"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197E7E">
        <w:rPr>
          <w:rFonts w:ascii="Times New Roman" w:hAnsi="Times New Roman" w:cs="Times New Roman"/>
          <w:sz w:val="24"/>
          <w:szCs w:val="24"/>
        </w:rPr>
        <w:t xml:space="preserve">на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197E7E">
        <w:rPr>
          <w:rFonts w:ascii="Times New Roman" w:hAnsi="Times New Roman" w:cs="Times New Roman"/>
          <w:sz w:val="24"/>
          <w:szCs w:val="24"/>
        </w:rPr>
        <w:t xml:space="preserve">который устанавливается </w:t>
      </w:r>
      <w:r w:rsidRPr="00980D40">
        <w:rPr>
          <w:rFonts w:ascii="Times New Roman" w:hAnsi="Times New Roman" w:cs="Times New Roman"/>
          <w:sz w:val="24"/>
          <w:szCs w:val="24"/>
        </w:rPr>
        <w:t>в размере 5 процентов начальной цены предмета аукциона.</w:t>
      </w:r>
    </w:p>
    <w:p w:rsidR="00197E7E" w:rsidRDefault="00197E7E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E13FAC" w:rsidRDefault="00E13FA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6E68E8" w:rsidRDefault="00D842E3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68E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6E68E8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197E7E">
        <w:rPr>
          <w:rFonts w:ascii="Times New Roman" w:eastAsia="Calibri" w:hAnsi="Times New Roman" w:cs="Times New Roman"/>
          <w:sz w:val="24"/>
          <w:szCs w:val="24"/>
        </w:rPr>
        <w:t>Астрахань г</w:t>
      </w:r>
      <w:proofErr w:type="gramStart"/>
      <w:r w:rsidR="00197E7E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197E7E">
        <w:rPr>
          <w:rFonts w:ascii="Times New Roman" w:eastAsia="Calibri" w:hAnsi="Times New Roman" w:cs="Times New Roman"/>
          <w:sz w:val="24"/>
          <w:szCs w:val="24"/>
        </w:rPr>
        <w:t>страхань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6E68E8" w:rsidRDefault="006E68E8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="0025334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53349" w:rsidRDefault="00253349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984"/>
        <w:gridCol w:w="1843"/>
      </w:tblGrid>
      <w:tr w:rsidR="005777AD" w:rsidRPr="00A14C0C" w:rsidTr="001B70E4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432DC5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716584,80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286633,92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35829,24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84734,40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33893,76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4236,72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75057,00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30022,80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3752,85</w:t>
            </w:r>
          </w:p>
        </w:tc>
      </w:tr>
      <w:tr w:rsidR="005777AD" w:rsidRPr="00A14C0C" w:rsidTr="001B70E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AD" w:rsidRPr="00A14C0C" w:rsidRDefault="005777AD" w:rsidP="00253349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394716,00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157886,40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AD" w:rsidRPr="00A92825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19735,80</w:t>
            </w:r>
          </w:p>
        </w:tc>
      </w:tr>
      <w:tr w:rsidR="006747A8" w:rsidRPr="00F82354" w:rsidTr="006747A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A8">
              <w:rPr>
                <w:rFonts w:ascii="Times New Roman" w:hAnsi="Times New Roman" w:cs="Times New Roman"/>
                <w:sz w:val="24"/>
                <w:szCs w:val="24"/>
              </w:rPr>
              <w:t>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24384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9753,60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7A8" w:rsidRPr="006747A8" w:rsidRDefault="006747A8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1219,20</w:t>
            </w:r>
          </w:p>
        </w:tc>
      </w:tr>
      <w:tr w:rsidR="008C4370" w:rsidRPr="00F82354" w:rsidTr="006747A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370" w:rsidRDefault="008C4370" w:rsidP="003553D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76893420,00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30757368,00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370" w:rsidRDefault="008C43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3844671,00</w:t>
            </w:r>
          </w:p>
        </w:tc>
      </w:tr>
    </w:tbl>
    <w:p w:rsidR="005777AD" w:rsidRPr="00A14C0C" w:rsidRDefault="005777AD" w:rsidP="00C76FA7">
      <w:pPr>
        <w:keepNext/>
        <w:ind w:right="-426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253349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253349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иликвидации;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илиприлегающих к территории такого муниципального образования, либо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 этого</w:t>
      </w:r>
      <w:proofErr w:type="gramEnd"/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любойстадии торгов проверять факт вхождения заявителя в состав группы лиц.</w:t>
      </w:r>
    </w:p>
    <w:p w:rsidR="00C63D8B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одногомуниципального образования соответствующего субъекта Российской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общей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 xml:space="preserve">участков, совокупное количество либо суммарная площадь которых превышает указанные 35 процентов, но не более процентного соотношения совокупного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сиспользованием Единого портала государственных услуг (при наличии такой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порыболовству по проведению торгов в отношении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расположенных на водных объектах </w:t>
      </w:r>
      <w:r w:rsidR="00197E7E">
        <w:rPr>
          <w:rFonts w:ascii="Times New Roman" w:hAnsi="Times New Roman" w:cs="Times New Roman"/>
          <w:sz w:val="24"/>
          <w:szCs w:val="24"/>
        </w:rPr>
        <w:t xml:space="preserve">Волгоградской области и (или) их частях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</w:p>
    <w:p w:rsidR="00581A63" w:rsidRPr="00980D40" w:rsidRDefault="00364BB2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F2C2D" w:rsidRPr="00980D40" w:rsidRDefault="00884F9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юридического лица;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предпринимателя;</w:t>
      </w:r>
      <w:proofErr w:type="gramEnd"/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197E7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82FC7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8A5848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</w:p>
    <w:p w:rsidR="00030CBD" w:rsidRPr="00980D40" w:rsidRDefault="000C6C04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ивнесение в них изменений</w:t>
      </w:r>
    </w:p>
    <w:p w:rsidR="00F44D93" w:rsidRPr="00860D23" w:rsidRDefault="00F44D9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участиив аукционе.</w:t>
      </w:r>
    </w:p>
    <w:p w:rsidR="005A03F1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своюзаявку. 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должна быть указана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следующая информация: наименование аукциона,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додаты окончания приема заявок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C65A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одавшему такое изменение заявки.</w:t>
      </w:r>
    </w:p>
    <w:p w:rsidR="00B04AF7" w:rsidRDefault="00B04AF7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C6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заявительвправе направить организатору аукциона запрос о разъяснении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</w:p>
    <w:p w:rsidR="00190361" w:rsidRPr="0024520B" w:rsidRDefault="0019036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рассмотрения заявок об</w:t>
      </w:r>
      <w:r w:rsidR="0035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253349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 xml:space="preserve">.1. Начало рассмотрения заявок об участии в аукционе осуществляетсяКомиссией по </w:t>
      </w:r>
      <w:r w:rsidR="004E2548" w:rsidRPr="00253349">
        <w:rPr>
          <w:rFonts w:ascii="Times New Roman" w:hAnsi="Times New Roman" w:cs="Times New Roman"/>
          <w:sz w:val="24"/>
          <w:szCs w:val="24"/>
        </w:rPr>
        <w:t>адресу организатора аукциона: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253349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Дата</w:t>
      </w:r>
      <w:r w:rsidR="003036F4" w:rsidRPr="00253349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3553DA"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253349">
        <w:rPr>
          <w:rFonts w:ascii="Times New Roman" w:hAnsi="Times New Roman" w:cs="Times New Roman"/>
          <w:sz w:val="24"/>
          <w:szCs w:val="24"/>
        </w:rPr>
        <w:t>201</w:t>
      </w:r>
      <w:r w:rsidR="00CE4890" w:rsidRPr="00253349">
        <w:rPr>
          <w:rFonts w:ascii="Times New Roman" w:hAnsi="Times New Roman" w:cs="Times New Roman"/>
          <w:sz w:val="24"/>
          <w:szCs w:val="24"/>
        </w:rPr>
        <w:t>8</w:t>
      </w:r>
      <w:r w:rsidRPr="00253349">
        <w:rPr>
          <w:rFonts w:ascii="Times New Roman" w:hAnsi="Times New Roman" w:cs="Times New Roman"/>
          <w:sz w:val="24"/>
          <w:szCs w:val="24"/>
        </w:rPr>
        <w:t xml:space="preserve"> г.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sz w:val="24"/>
          <w:szCs w:val="24"/>
        </w:rPr>
        <w:t>Срок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Время нач</w:t>
      </w:r>
      <w:r w:rsidR="009A7450" w:rsidRPr="00253349">
        <w:rPr>
          <w:rFonts w:ascii="Times New Roman" w:hAnsi="Times New Roman" w:cs="Times New Roman"/>
          <w:sz w:val="24"/>
          <w:szCs w:val="24"/>
        </w:rPr>
        <w:t>ала рассмотрения заявок: 10:00.</w:t>
      </w:r>
    </w:p>
    <w:p w:rsidR="004E2548" w:rsidRPr="0024520B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8.1. Комиссия рассматривает заявки об участии в аукционе на соответствие требованиям, установленным документацией обаукционе, а также на соответствие заявителей требованиям,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установленным</w:t>
      </w:r>
      <w:r w:rsidR="00E74DAD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="009908AA" w:rsidRPr="00980D40">
        <w:rPr>
          <w:rFonts w:ascii="Times New Roman" w:hAnsi="Times New Roman" w:cs="Times New Roman"/>
          <w:sz w:val="24"/>
          <w:szCs w:val="24"/>
        </w:rPr>
        <w:t xml:space="preserve"> 3</w:t>
      </w:r>
      <w:r w:rsidRPr="00980D40">
        <w:rPr>
          <w:rFonts w:ascii="Times New Roman" w:hAnsi="Times New Roman" w:cs="Times New Roman"/>
          <w:sz w:val="24"/>
          <w:szCs w:val="24"/>
        </w:rPr>
        <w:t>.2.</w:t>
      </w:r>
      <w:r w:rsidR="00E74DAD">
        <w:rPr>
          <w:rFonts w:ascii="Times New Roman" w:hAnsi="Times New Roman" w:cs="Times New Roman"/>
          <w:sz w:val="24"/>
          <w:szCs w:val="24"/>
        </w:rPr>
        <w:t xml:space="preserve"> и 3.3.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В случае установления факта подачи одним заявителем 2 и болеезаявок об участии в аукционе на право заключения одного и того же договорапри условии, что поданные ранее этим заявителем заявки об участии в аукционене отозваны, все заявки указанного заявителя, поданные в отношении права назаключение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</w:t>
      </w:r>
      <w:r w:rsidR="001935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4.2., 4.3., 4.8., 4.9.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</w:t>
      </w:r>
      <w:r w:rsidR="00D512BB">
        <w:rPr>
          <w:rFonts w:ascii="Times New Roman" w:hAnsi="Times New Roman" w:cs="Times New Roman"/>
          <w:sz w:val="24"/>
          <w:szCs w:val="24"/>
        </w:rPr>
        <w:t xml:space="preserve"> размещается организатором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D512BB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подписания указанного протокола</w:t>
      </w:r>
      <w:r w:rsidRPr="00980D40">
        <w:rPr>
          <w:rFonts w:ascii="Times New Roman" w:hAnsi="Times New Roman" w:cs="Times New Roman"/>
          <w:sz w:val="24"/>
          <w:szCs w:val="24"/>
        </w:rPr>
        <w:t>. Заявителям, подавшим заявки об участии в аукционе 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65A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документацией об аукционе предусмотрена реализация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допуске к участию в аукционе всех заявителей, подавших заявки об участии ваукционе или в отношении которых принято решение одопуске к участию ваукционе и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участником аукциона только одного заявителя,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ваукционе и не допущенны</w:t>
      </w:r>
      <w:r w:rsidR="000F3767">
        <w:rPr>
          <w:rFonts w:ascii="Times New Roman" w:hAnsi="Times New Roman" w:cs="Times New Roman"/>
          <w:sz w:val="24"/>
          <w:szCs w:val="24"/>
        </w:rPr>
        <w:t>м</w:t>
      </w:r>
      <w:r w:rsidRPr="00980D40">
        <w:rPr>
          <w:rFonts w:ascii="Times New Roman" w:hAnsi="Times New Roman" w:cs="Times New Roman"/>
          <w:sz w:val="24"/>
          <w:szCs w:val="24"/>
        </w:rPr>
        <w:t xml:space="preserve"> к участию в аукционе, в течение 5 рабочих дней содня подписания протокола рассмотрения заявок об участии в аукционе.</w:t>
      </w:r>
    </w:p>
    <w:p w:rsidR="007017D5" w:rsidRPr="0024520B" w:rsidRDefault="007017D5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F52D8B" w:rsidRPr="00A07539" w:rsidRDefault="007309C8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вправеосуществлять аудио- и видеозапись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предложившийболее высокую цену предмета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аукционаникто из участников аукциона не заявил о своем намерении приобрестипредмет аукциона по цене первого шага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В случае если аукцион признан несостоявшимся, </w:t>
      </w:r>
      <w:r w:rsidR="00F111A7" w:rsidRPr="003040EC">
        <w:rPr>
          <w:rFonts w:ascii="Times New Roman" w:hAnsi="Times New Roman" w:cs="Times New Roman"/>
          <w:sz w:val="24"/>
          <w:szCs w:val="24"/>
        </w:rPr>
        <w:t>в соответств</w:t>
      </w:r>
      <w:r w:rsidR="00F111A7">
        <w:rPr>
          <w:rFonts w:ascii="Times New Roman" w:hAnsi="Times New Roman" w:cs="Times New Roman"/>
          <w:sz w:val="24"/>
          <w:szCs w:val="24"/>
        </w:rPr>
        <w:t xml:space="preserve">ии с подпунктом «а» пункта 9.4. </w:t>
      </w:r>
      <w:r w:rsidR="00F111A7" w:rsidRPr="003040EC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4D0" w:rsidRPr="00980D40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которомуказываются место, дата и время проведения аукциона, участники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предметааукциона; наименование и место нахождения юридического лица – победителяаукциона; фамилия, имя, отчество и место жительства индивидуальногопредпринимателя - победителя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аукционавсеми присутствующими членами комиссии и победителем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уорганизатора аукциона, другой представляется в Федеральнуюантимонопольную службу (ее территориальное управление) не позднееследующего рабочего дня после дня проведения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10.3. Протокол аукциона размещается организатором аукциона наофициальном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днемподписания указанного протокола.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дняподписания протокола аукциона уведомляет победителя аукциона о размередоплаты (разница между задатком и окончательной стоимостью предметааукциона), которую победитель аукциона обязан перечислить на счет,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полученияуведомления о размере необходимой доплаты, указанной в пункте 10.4.документации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</w:t>
      </w:r>
      <w:r>
        <w:rPr>
          <w:rFonts w:ascii="Times New Roman" w:hAnsi="Times New Roman" w:cs="Times New Roman"/>
          <w:sz w:val="24"/>
          <w:szCs w:val="24"/>
        </w:rPr>
        <w:lastRenderedPageBreak/>
        <w:t>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размещенияинформации о результатах аукциона на официальном сайте;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предусмотреннойп. 10.4. документации об аукционе.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снормативами распределения между бюджетами бюджетной системыРоссийской Федерации, установленными Бюджетным кодексом РоссийскойФедерации, законом (решением) о бюджете, в полном объеме в следующиесроки: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дняподписания протокола аукциона;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протоколааукциона и (или) осуществления доплаты, задаток не возвращается.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аукционавозвращает задаток в течение 5 рабочих дней со дня подписания протоколааукциона.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приложении№</w:t>
      </w:r>
      <w:r w:rsidR="00A87083">
        <w:rPr>
          <w:rFonts w:ascii="Times New Roman" w:hAnsi="Times New Roman" w:cs="Times New Roman"/>
          <w:sz w:val="24"/>
          <w:szCs w:val="24"/>
        </w:rPr>
        <w:t>1-6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D512BB" w:rsidRPr="00621A58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 Астрахань</w:t>
      </w:r>
    </w:p>
    <w:p w:rsidR="00D512BB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6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3</w:t>
      </w:r>
      <w:r w:rsidRPr="00AF46F9">
        <w:rPr>
          <w:rFonts w:ascii="Times New Roman" w:eastAsia="Calibri" w:hAnsi="Times New Roman" w:cs="Times New Roman"/>
        </w:rPr>
        <w:t>00160001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0,  ОКТМО 12701000</w:t>
      </w:r>
      <w:r>
        <w:rPr>
          <w:rFonts w:ascii="Times New Roman" w:eastAsia="Calibri" w:hAnsi="Times New Roman" w:cs="Times New Roman"/>
        </w:rPr>
        <w:t xml:space="preserve">, </w:t>
      </w:r>
    </w:p>
    <w:p w:rsidR="00D512BB" w:rsidRPr="00AF46F9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04251874060, р/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</w:t>
      </w:r>
      <w:proofErr w:type="gramStart"/>
      <w:r>
        <w:rPr>
          <w:rFonts w:ascii="Times New Roman" w:eastAsia="Calibri" w:hAnsi="Times New Roman" w:cs="Times New Roman"/>
        </w:rPr>
        <w:t>.А</w:t>
      </w:r>
      <w:proofErr w:type="gramEnd"/>
      <w:r>
        <w:rPr>
          <w:rFonts w:ascii="Times New Roman" w:eastAsia="Calibri" w:hAnsi="Times New Roman" w:cs="Times New Roman"/>
        </w:rPr>
        <w:t>страхань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07611302991016000130, ОКТМО 12701000</w:t>
      </w:r>
    </w:p>
    <w:p w:rsidR="00D512BB" w:rsidRPr="00980D40" w:rsidRDefault="00D512BB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 области и (или) их частях</w:t>
            </w:r>
          </w:p>
          <w:p w:rsidR="009467E4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67E4" w:rsidRDefault="009467E4" w:rsidP="00C76FA7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065363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и (или) его части </w:t>
      </w:r>
    </w:p>
    <w:p w:rsidR="00C81519" w:rsidRPr="00980D40" w:rsidRDefault="00856344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06194F">
        <w:rPr>
          <w:rFonts w:ascii="Times New Roman" w:hAnsi="Times New Roman" w:cs="Times New Roman"/>
          <w:bCs/>
          <w:sz w:val="24"/>
          <w:szCs w:val="24"/>
        </w:rPr>
        <w:t>8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</w:p>
    <w:p w:rsidR="00CF5CC6" w:rsidRPr="00980D40" w:rsidRDefault="00CF5CC6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</w:p>
    <w:p w:rsidR="00B13CF0" w:rsidRDefault="00D64FB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06194F">
        <w:rPr>
          <w:sz w:val="24"/>
          <w:szCs w:val="24"/>
        </w:rPr>
        <w:t>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13CF0" w:rsidRPr="00D64FBC" w:rsidRDefault="00B13CF0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C65A38" w:rsidP="00C76FA7">
      <w:pPr>
        <w:pStyle w:val="1"/>
        <w:keepNext/>
        <w:widowControl w:val="0"/>
        <w:contextualSpacing/>
        <w:jc w:val="both"/>
      </w:pPr>
      <w:r>
        <w:t xml:space="preserve">                  </w:t>
      </w:r>
      <w:r w:rsidR="00B13CF0" w:rsidRPr="007017D5">
        <w:t xml:space="preserve">(Ф.И.О. и должность заявителя)         </w:t>
      </w:r>
      <w:r w:rsidR="00B13CF0" w:rsidRPr="007017D5">
        <w:tab/>
        <w:t xml:space="preserve"> </w:t>
      </w:r>
      <w:r>
        <w:t xml:space="preserve">                                         </w:t>
      </w:r>
      <w:r w:rsidR="00B13CF0" w:rsidRPr="007017D5">
        <w:t xml:space="preserve"> (подпись)</w:t>
      </w:r>
    </w:p>
    <w:p w:rsidR="005374BC" w:rsidRDefault="005374BC" w:rsidP="00C76FA7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C76FA7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C76FA7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6194F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их частях</w:t>
            </w:r>
          </w:p>
          <w:p w:rsidR="003A2A6C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>Волгоградской области и (или) его части</w:t>
      </w:r>
    </w:p>
    <w:p w:rsidR="00415970" w:rsidRPr="00980D40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06194F">
        <w:rPr>
          <w:rFonts w:ascii="Times New Roman" w:hAnsi="Times New Roman" w:cs="Times New Roman"/>
          <w:bCs/>
          <w:sz w:val="24"/>
          <w:szCs w:val="24"/>
        </w:rPr>
        <w:t>8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  <w:r w:rsidR="0006194F">
        <w:rPr>
          <w:sz w:val="24"/>
          <w:szCs w:val="24"/>
        </w:rPr>
        <w:t>_</w:t>
      </w:r>
    </w:p>
    <w:p w:rsidR="002053C7" w:rsidRDefault="002053C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4C0688" w:rsidRPr="0030081D" w:rsidRDefault="004C0688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</w:t>
      </w:r>
      <w:r w:rsidR="00C65A38">
        <w:rPr>
          <w:i/>
        </w:rPr>
        <w:t xml:space="preserve">                                           </w:t>
      </w:r>
      <w:r w:rsidRPr="0030081D">
        <w:rPr>
          <w:i/>
        </w:rPr>
        <w:t xml:space="preserve">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06194F" w:rsidRDefault="0006194F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Приложение 1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>Лот № 1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новый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53349" w:rsidRPr="00EB0A15" w:rsidRDefault="00253349" w:rsidP="00253349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Чапурниковскийновый</w:t>
      </w:r>
      <w:proofErr w:type="spellEnd"/>
    </w:p>
    <w:p w:rsidR="00253349" w:rsidRDefault="00253349" w:rsidP="00253349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>
        <w:rPr>
          <w:rFonts w:ascii="Times New Roman" w:hAnsi="Times New Roman"/>
          <w:sz w:val="24"/>
          <w:szCs w:val="24"/>
        </w:rPr>
        <w:t>Чапурниковский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 </w:t>
      </w:r>
      <w:r w:rsidRPr="00350FC7">
        <w:rPr>
          <w:rFonts w:ascii="Times New Roman" w:hAnsi="Times New Roman"/>
          <w:sz w:val="24"/>
          <w:szCs w:val="24"/>
        </w:rPr>
        <w:t>поселка Светлый</w:t>
      </w:r>
      <w:r w:rsidRPr="00350FC7">
        <w:rPr>
          <w:rFonts w:ascii="Times New Roman" w:hAnsi="Times New Roman" w:cs="Times New Roman"/>
          <w:sz w:val="24"/>
          <w:szCs w:val="24"/>
        </w:rPr>
        <w:t xml:space="preserve"> Яр Светлоярского района Волгоградской области, площадью 94,04 га. </w:t>
      </w:r>
      <w:proofErr w:type="gramStart"/>
      <w:r w:rsidRPr="00350FC7">
        <w:rPr>
          <w:rFonts w:ascii="Times New Roman" w:hAnsi="Times New Roman" w:cs="Times New Roman"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3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4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береговой </w:t>
      </w:r>
      <w:r w:rsidRPr="00A14C0C">
        <w:rPr>
          <w:rFonts w:ascii="Times New Roman" w:hAnsi="Times New Roman" w:cs="Times New Roman"/>
          <w:sz w:val="24"/>
          <w:szCs w:val="24"/>
        </w:rPr>
        <w:t>линии</w:t>
      </w:r>
      <w:r>
        <w:rPr>
          <w:rFonts w:ascii="Times New Roman" w:hAnsi="Times New Roman" w:cs="Times New Roman"/>
          <w:sz w:val="24"/>
          <w:szCs w:val="24"/>
        </w:rPr>
        <w:t>; далее до точки 6 по прямой линии; далее до точки 7 по береговой линии; далее до точки 8 по береговой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 по береговой линии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3349" w:rsidRPr="00350FC7" w:rsidTr="003553DA">
        <w:tc>
          <w:tcPr>
            <w:tcW w:w="5210" w:type="dxa"/>
          </w:tcPr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1. 48°28'57.48" C   44°44'33.72"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2. 48°29'1.24" C   44°44'33.67"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3. 48°29'1.95" C   44°44'51.66"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4. 48°28'58.58" C   44°44'51.21"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5. 48°29'9.72" C   44°45'44.22" B</w:t>
            </w:r>
          </w:p>
        </w:tc>
        <w:tc>
          <w:tcPr>
            <w:tcW w:w="5211" w:type="dxa"/>
          </w:tcPr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6. 48°29'17.77" C   44°45'30.89"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7. 48°29'22.11" C   44°43'51.50"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8. 48°28'59.87" C   44°43'52.82" B</w:t>
            </w:r>
          </w:p>
          <w:p w:rsidR="00253349" w:rsidRPr="00350FC7" w:rsidRDefault="00253349" w:rsidP="00150E06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9. 48°28'56.58" C   44°43'52.18" B</w:t>
            </w:r>
          </w:p>
        </w:tc>
      </w:tr>
    </w:tbl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0F13E3" w:rsidRPr="000F13E3">
        <w:rPr>
          <w:rFonts w:ascii="Times New Roman" w:hAnsi="Times New Roman"/>
          <w:sz w:val="24"/>
          <w:szCs w:val="24"/>
        </w:rPr>
        <w:t xml:space="preserve"> </w:t>
      </w:r>
      <w:r w:rsidR="000F13E3"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253349" w:rsidRPr="00EB0A15" w:rsidRDefault="00253349" w:rsidP="00253349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253349" w:rsidRPr="00EB0A15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53349" w:rsidRPr="00350FC7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350FC7">
        <w:rPr>
          <w:rFonts w:ascii="Times New Roman" w:hAnsi="Times New Roman" w:cs="Times New Roman"/>
          <w:sz w:val="24"/>
          <w:szCs w:val="24"/>
          <w:u w:val="single"/>
        </w:rPr>
        <w:t>второго периода (цикла) выращивания до окончания действия договора пользования рыбоводным участком составляет 987,42 тонн.</w:t>
      </w:r>
    </w:p>
    <w:p w:rsidR="00253349" w:rsidRPr="00EB0A15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50FC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50FC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</w:t>
      </w:r>
      <w:r w:rsidRPr="00EB0A15">
        <w:rPr>
          <w:rFonts w:ascii="Times New Roman" w:hAnsi="Times New Roman" w:cs="Times New Roman"/>
          <w:sz w:val="24"/>
          <w:szCs w:val="24"/>
        </w:rPr>
        <w:t xml:space="preserve">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53349" w:rsidRPr="00EB0A15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53349" w:rsidRPr="00EB0A15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53349" w:rsidRPr="00EB0A15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253349" w:rsidRPr="00350FC7" w:rsidRDefault="0025334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350FC7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253349" w:rsidRPr="00350FC7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493,71 тонн;</w:t>
      </w:r>
    </w:p>
    <w:p w:rsidR="00253349" w:rsidRPr="00350FC7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987,42 тонн.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FC7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50FC7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50FC7">
        <w:rPr>
          <w:rFonts w:ascii="Times New Roman" w:hAnsi="Times New Roman"/>
          <w:sz w:val="24"/>
          <w:szCs w:val="24"/>
        </w:rPr>
        <w:t xml:space="preserve"> из водных объектов</w:t>
      </w:r>
      <w:r w:rsidRPr="00EB0A15"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EB0A15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253349" w:rsidRPr="00EB0A15" w:rsidRDefault="00253349" w:rsidP="00253349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53349" w:rsidRPr="00EB0A15" w:rsidRDefault="00253349" w:rsidP="0025334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53349" w:rsidRPr="00EB0A15" w:rsidRDefault="00253349" w:rsidP="0025334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частях от «____» __________ 2018 года </w:t>
      </w:r>
      <w:r w:rsidR="00C65A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0A15">
        <w:rPr>
          <w:rFonts w:ascii="Times New Roman" w:hAnsi="Times New Roman" w:cs="Times New Roman"/>
          <w:sz w:val="24"/>
          <w:szCs w:val="24"/>
        </w:rPr>
        <w:t>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новый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Затон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 поселка Светлый Яр Светлоярского</w:t>
      </w:r>
      <w:r w:rsidR="00355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5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896136" w:rsidRDefault="005777AD" w:rsidP="00896136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6136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896136">
        <w:rPr>
          <w:rFonts w:ascii="Times New Roman" w:hAnsi="Times New Roman" w:cs="Times New Roman"/>
          <w:spacing w:val="-2"/>
          <w:sz w:val="24"/>
          <w:szCs w:val="24"/>
        </w:rPr>
        <w:t>94,04 га;</w:t>
      </w:r>
    </w:p>
    <w:p w:rsidR="00896136" w:rsidRPr="00EB0A15" w:rsidRDefault="005777AD" w:rsidP="00896136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 w:rsidR="00CB7F31">
        <w:rPr>
          <w:rFonts w:ascii="Times New Roman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3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4 по прямой линии;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14C0C">
        <w:rPr>
          <w:rFonts w:ascii="Times New Roman" w:hAnsi="Times New Roman" w:cs="Times New Roman"/>
          <w:sz w:val="24"/>
          <w:szCs w:val="24"/>
        </w:rPr>
        <w:t xml:space="preserve">до точки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береговой </w:t>
      </w:r>
      <w:r w:rsidRPr="00A14C0C">
        <w:rPr>
          <w:rFonts w:ascii="Times New Roman" w:hAnsi="Times New Roman" w:cs="Times New Roman"/>
          <w:sz w:val="24"/>
          <w:szCs w:val="24"/>
        </w:rPr>
        <w:t>линии</w:t>
      </w:r>
      <w:r>
        <w:rPr>
          <w:rFonts w:ascii="Times New Roman" w:hAnsi="Times New Roman" w:cs="Times New Roman"/>
          <w:sz w:val="24"/>
          <w:szCs w:val="24"/>
        </w:rPr>
        <w:t>; далее до точки 6 по прямой линии; далее до точки 7 по береговой линии; далее до точки 8 по береговой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 по береговой линии</w:t>
      </w:r>
      <w:proofErr w:type="gramStart"/>
      <w:r w:rsidRPr="00A14C0C">
        <w:rPr>
          <w:rFonts w:ascii="Times New Roman" w:hAnsi="Times New Roman" w:cs="Times New Roman"/>
          <w:sz w:val="24"/>
          <w:szCs w:val="24"/>
        </w:rPr>
        <w:t>.</w:t>
      </w:r>
      <w:r w:rsidR="00896136" w:rsidRPr="00EB0A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6136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96136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96136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96136" w:rsidRPr="00EB0A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6136" w:rsidRPr="00350FC7" w:rsidTr="00896136">
        <w:tc>
          <w:tcPr>
            <w:tcW w:w="5210" w:type="dxa"/>
          </w:tcPr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1. 48°28'57.48" C   44°44'33.72"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2. 48°29'1.24" C   44°44'33.67"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3. 48°29'1.95" C   44°44'51.66"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4. 48°28'58.58" C   44°44'51.21"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5. 48°29'9.72" C   44°45'44.22" B</w:t>
            </w:r>
          </w:p>
        </w:tc>
        <w:tc>
          <w:tcPr>
            <w:tcW w:w="5211" w:type="dxa"/>
          </w:tcPr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6. 48°29'17.77" C   44°45'30.89"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7. 48°29'22.11" C   44°43'51.50"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8. 48°28'59.87" C   44°43'52.82" B</w:t>
            </w:r>
          </w:p>
          <w:p w:rsidR="00896136" w:rsidRPr="00350FC7" w:rsidRDefault="00896136" w:rsidP="00150E06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9. 48°28'56.58" C   44°43'52.18" B</w:t>
            </w:r>
          </w:p>
        </w:tc>
      </w:tr>
    </w:tbl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</w:t>
      </w:r>
      <w:r w:rsidR="00027F14">
        <w:rPr>
          <w:rFonts w:ascii="Times New Roman" w:eastAsia="Calibri" w:hAnsi="Times New Roman" w:cs="Times New Roman"/>
          <w:sz w:val="24"/>
          <w:szCs w:val="24"/>
        </w:rPr>
        <w:t xml:space="preserve"> ресурсов из водного объекта на рыбоводном участке.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553DA" w:rsidRPr="00EB0A15" w:rsidRDefault="003553DA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3.1.1. осуществлять проверку соблюдения Пользователем условий настоящего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3.1.2.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3.1.3.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3.4.3. осуществлять учет изъятых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3.4.11. использовать рыбоводный участок 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догово</w:t>
      </w:r>
      <w:r w:rsidR="00B0718D">
        <w:rPr>
          <w:rFonts w:ascii="Times New Roman" w:hAnsi="Times New Roman" w:cs="Times New Roman"/>
          <w:sz w:val="24"/>
          <w:szCs w:val="24"/>
        </w:rPr>
        <w:t xml:space="preserve">р заключен на срок 25 лет </w:t>
      </w:r>
      <w:proofErr w:type="gramStart"/>
      <w:r w:rsidR="00B0718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0718D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8961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ab/>
        <w:t>9.1. Географическая карта и (или) схема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новый</w:t>
      </w: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7E2" w:rsidRPr="00EB0A15" w:rsidRDefault="00C737E2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4104" cy="2103718"/>
            <wp:effectExtent l="0" t="0" r="3175" b="0"/>
            <wp:docPr id="1" name="Рисунок 1" descr="C:\Users\1\Desktop\Проведение аукциона\2018 год\Волгоград\Аукцион Волгоград новый\27-06-2018_13-50-09\Участок новый 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ведение аукциона\2018 год\Волгоград\Аукцион Волгоград новый\27-06-2018_13-50-09\Участок новый Чапурниковский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09" cy="21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737E2" w:rsidRPr="00EB0A15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737E2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737E2" w:rsidRPr="00EB0A15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737E2" w:rsidRPr="00EB0A15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737E2" w:rsidRPr="00350FC7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350FC7">
        <w:rPr>
          <w:rFonts w:ascii="Times New Roman" w:hAnsi="Times New Roman" w:cs="Times New Roman"/>
          <w:sz w:val="24"/>
          <w:szCs w:val="24"/>
          <w:u w:val="single"/>
        </w:rPr>
        <w:t>второго периода (цикла) выращивания до окончания действия договора пользования рыбоводным участком составляет 987,42 тонн.</w:t>
      </w:r>
    </w:p>
    <w:p w:rsidR="00C737E2" w:rsidRPr="00EB0A15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50FC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50FC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</w:t>
      </w:r>
      <w:r w:rsidRPr="00EB0A15">
        <w:rPr>
          <w:rFonts w:ascii="Times New Roman" w:hAnsi="Times New Roman" w:cs="Times New Roman"/>
          <w:sz w:val="24"/>
          <w:szCs w:val="24"/>
        </w:rPr>
        <w:t xml:space="preserve">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737E2" w:rsidRPr="00EB0A15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737E2" w:rsidRPr="00EB0A15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737E2" w:rsidRPr="00EB0A15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C737E2" w:rsidRPr="00350FC7" w:rsidRDefault="00C737E2" w:rsidP="00C737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350FC7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C737E2" w:rsidRPr="00350FC7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493,71 тонн;</w:t>
      </w:r>
    </w:p>
    <w:p w:rsidR="00C737E2" w:rsidRPr="00350FC7" w:rsidRDefault="00C737E2" w:rsidP="00C737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987,42 тонн.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2F7A" w:rsidRDefault="00792F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92F7A" w:rsidRPr="00EB0A15" w:rsidRDefault="00792F7A" w:rsidP="00792F7A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Южная часть острова на реке Волга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11,12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1. 48°27'16.72" C   44°54'38.46"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2. 48°27'21.69" C   44°54'44.12"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3. 48°27'11.31" C   44°55'5.08" B</w:t>
      </w:r>
    </w:p>
    <w:p w:rsidR="00792F7A" w:rsidRPr="00350FC7" w:rsidRDefault="00792F7A" w:rsidP="00792F7A">
      <w:pPr>
        <w:keepNext/>
        <w:ind w:firstLine="2977"/>
        <w:contextualSpacing/>
        <w:rPr>
          <w:rFonts w:ascii="Times New Roman" w:hAnsi="Times New Roman" w:cs="Times New Roman"/>
        </w:rPr>
      </w:pPr>
      <w:r w:rsidRPr="00350FC7">
        <w:rPr>
          <w:rFonts w:ascii="Times New Roman" w:hAnsi="Times New Roman" w:cs="Times New Roman"/>
        </w:rPr>
        <w:t xml:space="preserve">4. 48°27'5.59" </w:t>
      </w:r>
      <w:r w:rsidRPr="00350FC7">
        <w:rPr>
          <w:rFonts w:ascii="Times New Roman" w:hAnsi="Times New Roman" w:cs="Times New Roman"/>
          <w:lang w:val="en-US"/>
        </w:rPr>
        <w:t>C</w:t>
      </w:r>
      <w:r w:rsidRPr="00350FC7">
        <w:rPr>
          <w:rFonts w:ascii="Times New Roman" w:hAnsi="Times New Roman" w:cs="Times New Roman"/>
        </w:rPr>
        <w:t xml:space="preserve">   44°54'59.36" </w:t>
      </w:r>
      <w:r w:rsidRPr="00350FC7">
        <w:rPr>
          <w:rFonts w:ascii="Times New Roman" w:hAnsi="Times New Roman" w:cs="Times New Roman"/>
          <w:lang w:val="en-US"/>
        </w:rPr>
        <w:t>B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0F13E3" w:rsidRPr="000F13E3">
        <w:rPr>
          <w:rFonts w:ascii="Times New Roman" w:hAnsi="Times New Roman"/>
          <w:sz w:val="24"/>
          <w:szCs w:val="24"/>
        </w:rPr>
        <w:t xml:space="preserve"> </w:t>
      </w:r>
      <w:r w:rsidR="000F13E3"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792F7A" w:rsidRPr="00EB0A15" w:rsidRDefault="00792F7A" w:rsidP="00792F7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</w:t>
      </w:r>
      <w:r w:rsidRPr="00EB0A15">
        <w:rPr>
          <w:rFonts w:ascii="Times New Roman" w:hAnsi="Times New Roman"/>
          <w:sz w:val="24"/>
          <w:szCs w:val="24"/>
        </w:rPr>
        <w:lastRenderedPageBreak/>
        <w:t xml:space="preserve"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92F7A" w:rsidRPr="00EB0A15" w:rsidRDefault="00792F7A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92F7A" w:rsidRDefault="00792F7A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>области и (или) их частях от «____» __________ 2018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Южная часть острова на реке Волга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8B5D5B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8B5D5B" w:rsidRPr="00EB0A15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8B5D5B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B5D5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4'3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AD">
        <w:rPr>
          <w:rFonts w:ascii="Times New Roman" w:hAnsi="Times New Roman" w:cs="Times New Roman"/>
          <w:sz w:val="24"/>
          <w:szCs w:val="24"/>
        </w:rPr>
        <w:t>'5.5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5777AD">
        <w:rPr>
          <w:rFonts w:ascii="Times New Roman" w:hAnsi="Times New Roman" w:cs="Times New Roman"/>
          <w:sz w:val="24"/>
          <w:szCs w:val="24"/>
        </w:rPr>
        <w:t>'5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</w:t>
      </w:r>
      <w:r w:rsidR="00C80B8C"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C80B8C" w:rsidRPr="00EB0A15" w:rsidRDefault="00225404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3.1.1. осуществлять проверку соблюдения Пользователем условий настоящего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3.1.2.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3.1.3.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3.4.3. осуществлять учет изъятых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3.4.11. использовать рыбоводный участок 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9.2.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758E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0A8" w:rsidRDefault="000A6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A60A8" w:rsidRPr="00EB0A15" w:rsidRDefault="000A60A8" w:rsidP="000A60A8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Река Волга в протоке, от затона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9,85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0A60A8" w:rsidRPr="00A14C0C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EB0A15">
        <w:rPr>
          <w:rFonts w:ascii="Times New Roman" w:hAnsi="Times New Roman"/>
          <w:sz w:val="24"/>
          <w:szCs w:val="24"/>
        </w:rPr>
        <w:t xml:space="preserve"> </w:t>
      </w:r>
    </w:p>
    <w:p w:rsidR="000A60A8" w:rsidRPr="00EB0A15" w:rsidRDefault="000A60A8" w:rsidP="000A60A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60A8" w:rsidRPr="0042109B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тонн;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</w:t>
      </w:r>
      <w:r w:rsidRPr="00EB0A15">
        <w:rPr>
          <w:rFonts w:ascii="Times New Roman" w:hAnsi="Times New Roman"/>
          <w:sz w:val="24"/>
          <w:szCs w:val="24"/>
        </w:rPr>
        <w:lastRenderedPageBreak/>
        <w:t xml:space="preserve">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A60A8" w:rsidRPr="00EB0A15" w:rsidRDefault="000A60A8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60A8" w:rsidRDefault="000A60A8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>области и (или) их частях от «____» __________ 2018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Река Волга в протоке, от затона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9,85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BC5779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5777AD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</w:t>
      </w:r>
      <w:r w:rsidR="00494AD3"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777AD" w:rsidRPr="00EB0A15" w:rsidRDefault="00A85A1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3.1.1. осуществлять проверку соблюдения Пользователем условий настоящего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3.1.2.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3.1.3.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3.4.3. осуществлять учет изъятых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3.4.11. использовать рыбоводный участок 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 и изъятию из водного объекта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5777AD" w:rsidRPr="00EB0A15" w:rsidRDefault="00BC577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C5779" w:rsidRPr="0042109B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тонн;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1193" w:rsidRDefault="00CC1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C1193" w:rsidRPr="00EB0A15" w:rsidRDefault="00CC1193" w:rsidP="00CC1193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</w:p>
    <w:p w:rsidR="00CC1193" w:rsidRPr="00EB0A15" w:rsidRDefault="00CC1193" w:rsidP="00CC1193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Река Волга, в затоне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51,8 га.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Pr="00A14C0C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CC1193" w:rsidRPr="00EB0A15" w:rsidRDefault="00CC1193" w:rsidP="00CC1193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</w:t>
      </w:r>
      <w:r w:rsidRPr="00EB0A15">
        <w:rPr>
          <w:rFonts w:ascii="Times New Roman" w:hAnsi="Times New Roman"/>
          <w:sz w:val="24"/>
          <w:szCs w:val="24"/>
        </w:rPr>
        <w:lastRenderedPageBreak/>
        <w:t xml:space="preserve"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</w:t>
      </w:r>
      <w:r w:rsidR="00B33FE3">
        <w:rPr>
          <w:rFonts w:ascii="Times New Roman" w:hAnsi="Times New Roman"/>
          <w:sz w:val="24"/>
          <w:szCs w:val="24"/>
        </w:rPr>
        <w:t>к</w:t>
      </w:r>
      <w:r w:rsidRPr="00EB0A15">
        <w:rPr>
          <w:rFonts w:ascii="Times New Roman" w:hAnsi="Times New Roman"/>
          <w:sz w:val="24"/>
          <w:szCs w:val="24"/>
        </w:rPr>
        <w:t>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C1193" w:rsidRPr="00EB0A15" w:rsidRDefault="00CC1193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C1193" w:rsidRDefault="00CC1193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>области и (или) их частях от «____» __________ 2018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>
        <w:rPr>
          <w:rFonts w:ascii="Times New Roman" w:eastAsia="Calibri" w:hAnsi="Times New Roman" w:cs="Times New Roman"/>
          <w:sz w:val="24"/>
          <w:szCs w:val="24"/>
        </w:rPr>
        <w:t>Затон Фокина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9736AB">
        <w:rPr>
          <w:rFonts w:ascii="Times New Roman" w:eastAsia="Times New Roman" w:hAnsi="Times New Roman" w:cs="Times New Roman"/>
          <w:sz w:val="24"/>
          <w:szCs w:val="24"/>
        </w:rPr>
        <w:t xml:space="preserve">Река Волга,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затоне Фокина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51,8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CC1193"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Pr="00A14C0C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5777AD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5CD0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5CD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CD0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EB5CD0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777AD" w:rsidRPr="00EB0A15" w:rsidRDefault="00A85A1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3.1.1. осуществлять проверку соблюдения Пользователем условий настоящего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3.1.2.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3.1.3.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3.4.3. осуществлять учет изъятых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3.4.11. использовать рыбоводный участок 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</w:t>
      </w:r>
      <w:r w:rsidR="00736C56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="00736C5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36C56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="00027F14">
        <w:rPr>
          <w:rFonts w:ascii="Times New Roman" w:hAnsi="Times New Roman" w:cs="Times New Roman"/>
          <w:sz w:val="24"/>
          <w:szCs w:val="24"/>
        </w:rPr>
        <w:t xml:space="preserve"> </w:t>
      </w:r>
      <w:r w:rsidR="00736C56">
        <w:rPr>
          <w:rFonts w:ascii="Times New Roman" w:hAnsi="Times New Roman" w:cs="Times New Roman"/>
          <w:sz w:val="24"/>
          <w:szCs w:val="24"/>
        </w:rPr>
        <w:t>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 и изъятию из водного объекта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Затон Фокина</w:t>
      </w:r>
    </w:p>
    <w:p w:rsidR="00CC1193" w:rsidRPr="00EB0A15" w:rsidRDefault="00CC1193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CC1193" w:rsidRPr="00EB0A15" w:rsidRDefault="00CC1193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65E" w:rsidRPr="0034476B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1765E" w:rsidRPr="0034476B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765E" w:rsidRPr="00001A38" w:rsidRDefault="00F1765E" w:rsidP="00F1765E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Река Волга в границах Светлоярского района Волгоградской области, площадью 3,2 га. 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F1765E" w:rsidRPr="0050317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F1765E" w:rsidRPr="0050317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F1765E" w:rsidRPr="0050317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1765E" w:rsidRPr="00064C0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F1765E" w:rsidRPr="00064C0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lastRenderedPageBreak/>
        <w:t>удаление водных растений из водного объекта;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765E" w:rsidRPr="00D51070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65E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990664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7F14" w:rsidRPr="00EB0A15" w:rsidRDefault="00027F14" w:rsidP="00027F1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27F14" w:rsidRPr="00EB0A15" w:rsidRDefault="00027F14" w:rsidP="00027F1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>области и (или) их частях от «____» __________ 2018 года № _____, заключили настоящий Договор пользования рыбоводным участком (далее именуется – Договор) о нижеследующем: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Светлый</w:t>
      </w:r>
      <w:r w:rsidRPr="0073210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1765E" w:rsidRPr="00732105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Pr="00CA1311">
        <w:rPr>
          <w:rFonts w:ascii="Times New Roman" w:hAnsi="Times New Roman"/>
          <w:sz w:val="24"/>
          <w:szCs w:val="24"/>
        </w:rPr>
        <w:t>Река Волга в границах Светлоярского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3,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F1765E" w:rsidRPr="00CA131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311">
        <w:rPr>
          <w:rFonts w:ascii="Times New Roman" w:hAnsi="Times New Roman"/>
          <w:sz w:val="24"/>
          <w:szCs w:val="24"/>
        </w:rPr>
        <w:t>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F1765E" w:rsidRPr="00B732B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F1765E" w:rsidRPr="00B732B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F1765E" w:rsidRPr="00B732B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F1765E" w:rsidRPr="0030081D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765E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>2.1. Объем и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027F14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27F14"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="00027F14"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027F14"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="00027F14"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</w:t>
      </w:r>
      <w:r w:rsidR="00027F14"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В случае неисполнения или ненадлежащего исполнения своих обязательств по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027F14" w:rsidRPr="0030081D" w:rsidRDefault="00027F14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027F14" w:rsidRPr="000748CE" w:rsidTr="00027F1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27F14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>Объем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Pr="00CE4890">
        <w:rPr>
          <w:rFonts w:ascii="Times New Roman" w:hAnsi="Times New Roman" w:cs="Times New Roman"/>
          <w:sz w:val="24"/>
          <w:szCs w:val="24"/>
        </w:rPr>
        <w:t>Объем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55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: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F1765E" w:rsidRPr="003165B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0E4" w:rsidRDefault="001B70E4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4476B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94AD3" w:rsidRPr="0034476B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Лиман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4AD3" w:rsidRPr="00001A38" w:rsidRDefault="00494AD3" w:rsidP="00494AD3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/>
          <w:sz w:val="24"/>
          <w:szCs w:val="24"/>
        </w:rPr>
        <w:t>Лиман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94AD3" w:rsidRPr="00B33FE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33FE3">
        <w:rPr>
          <w:rFonts w:ascii="Times New Roman" w:hAnsi="Times New Roman"/>
          <w:sz w:val="24"/>
          <w:szCs w:val="24"/>
        </w:rPr>
        <w:t xml:space="preserve">Акватория лимана Суходол Светлоярского района Волгоградской области, площадью   10091,0 га. </w:t>
      </w:r>
      <w:proofErr w:type="gramStart"/>
      <w:r w:rsidRPr="00B33FE3">
        <w:rPr>
          <w:rFonts w:ascii="Times New Roman" w:hAnsi="Times New Roman" w:cs="Times New Roman"/>
          <w:sz w:val="24"/>
          <w:szCs w:val="24"/>
        </w:rPr>
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Pr="00B33FE3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</w:tc>
        <w:tc>
          <w:tcPr>
            <w:tcW w:w="3474" w:type="dxa"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 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7C624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105955,5 тонны.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52977,75 тонн;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105955,5 тонны.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Сведения об объектах рыбоводной инфраструктуры: Отсутствуют.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B33FE3" w:rsidRDefault="00B33FE3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FE3" w:rsidRDefault="00B33FE3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94AD3" w:rsidRPr="00990664" w:rsidRDefault="00494AD3" w:rsidP="00494AD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4AD3" w:rsidRPr="00EB0A15" w:rsidRDefault="00494AD3" w:rsidP="00494AD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Положения о Волго-Каспийском ТУ Росрыболовства от 17 сентября 2013 г. № 693, с одной стороны, и  _______________________________________________________</w:t>
      </w:r>
      <w:proofErr w:type="gramEnd"/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94AD3" w:rsidRPr="00EB0A1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>области и (или) их частях от «____» __________ 2018 года № _____, заключили настоящий Договор пользования рыбоводным участком (далее именуется – Договор) о нижеследующем: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</w:t>
      </w:r>
      <w:r w:rsidR="00744379">
        <w:rPr>
          <w:rFonts w:ascii="Times New Roman" w:eastAsia="Calibri" w:hAnsi="Times New Roman" w:cs="Times New Roman"/>
          <w:sz w:val="24"/>
          <w:szCs w:val="24"/>
        </w:rPr>
        <w:t>менование рыбоводного участка: Лиман</w:t>
      </w:r>
    </w:p>
    <w:p w:rsidR="00494AD3" w:rsidRPr="0073210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744379">
        <w:rPr>
          <w:rFonts w:ascii="Times New Roman" w:hAnsi="Times New Roman"/>
          <w:sz w:val="24"/>
          <w:szCs w:val="24"/>
        </w:rPr>
        <w:t>Акватория лимана Суходол</w:t>
      </w:r>
      <w:r w:rsidRPr="00CA1311">
        <w:rPr>
          <w:rFonts w:ascii="Times New Roman" w:hAnsi="Times New Roman"/>
          <w:sz w:val="24"/>
          <w:szCs w:val="24"/>
        </w:rPr>
        <w:t xml:space="preserve"> Светлоярского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>1.1.3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>.Площадь рыбоводного участка: 10091,0</w:t>
      </w: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744379" w:rsidRP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4379" w:rsidRPr="00B33FE3">
        <w:rPr>
          <w:rFonts w:ascii="Times New Roman" w:hAnsi="Times New Roman" w:cs="Times New Roman"/>
          <w:sz w:val="24"/>
          <w:szCs w:val="24"/>
        </w:rPr>
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="00744379" w:rsidRPr="00B33FE3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  <w:hideMark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</w:tc>
        <w:tc>
          <w:tcPr>
            <w:tcW w:w="3474" w:type="dxa"/>
          </w:tcPr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B33FE3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 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4AD3" w:rsidRPr="00B33FE3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>2.1. Объем и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Федерации федеральным органом исполнительной власти;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494AD3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94AD3" w:rsidRPr="000748CE" w:rsidTr="008C437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94AD3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2018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94AD3" w:rsidRDefault="00581CA0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Лиман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AD3" w:rsidRPr="0030081D" w:rsidRDefault="00B33FE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6E99A6" wp14:editId="09094568">
            <wp:extent cx="4104640" cy="2331720"/>
            <wp:effectExtent l="0" t="0" r="0" b="0"/>
            <wp:docPr id="6" name="Рисунок 6" descr="C:\Users\1\Pictures\Лим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\Pictures\Лиман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6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>Объем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Pr="00CE4890">
        <w:rPr>
          <w:rFonts w:ascii="Times New Roman" w:hAnsi="Times New Roman" w:cs="Times New Roman"/>
          <w:sz w:val="24"/>
          <w:szCs w:val="24"/>
        </w:rPr>
        <w:t>Объем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105955,5 тонны.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7136B" w:rsidRDefault="00B7136B" w:rsidP="00B7136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52977,75 тонн;</w:t>
      </w:r>
    </w:p>
    <w:p w:rsidR="00B7136B" w:rsidRDefault="00B7136B" w:rsidP="00B7136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105955,5 тонны.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94AD3" w:rsidSect="0006194F">
      <w:type w:val="continuous"/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06D31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27F14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0308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194F"/>
    <w:rsid w:val="00062D7D"/>
    <w:rsid w:val="00063227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BAA"/>
    <w:rsid w:val="00074F3B"/>
    <w:rsid w:val="000758E9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60A8"/>
    <w:rsid w:val="000A7DF2"/>
    <w:rsid w:val="000A7F17"/>
    <w:rsid w:val="000B040D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6C04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3E3"/>
    <w:rsid w:val="000F1B20"/>
    <w:rsid w:val="000F3767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06810"/>
    <w:rsid w:val="00110212"/>
    <w:rsid w:val="001107E3"/>
    <w:rsid w:val="00110982"/>
    <w:rsid w:val="00110D5A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0E06"/>
    <w:rsid w:val="00153DAA"/>
    <w:rsid w:val="001552E9"/>
    <w:rsid w:val="0015738D"/>
    <w:rsid w:val="00157A4F"/>
    <w:rsid w:val="001604BE"/>
    <w:rsid w:val="00161BC3"/>
    <w:rsid w:val="00161DD1"/>
    <w:rsid w:val="00162BA1"/>
    <w:rsid w:val="00162D4C"/>
    <w:rsid w:val="00165245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3573"/>
    <w:rsid w:val="001944CC"/>
    <w:rsid w:val="00194668"/>
    <w:rsid w:val="0019580C"/>
    <w:rsid w:val="00196762"/>
    <w:rsid w:val="00196944"/>
    <w:rsid w:val="001978FE"/>
    <w:rsid w:val="00197E7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0E4"/>
    <w:rsid w:val="001B77C4"/>
    <w:rsid w:val="001C02BD"/>
    <w:rsid w:val="001C33FB"/>
    <w:rsid w:val="001C4BB4"/>
    <w:rsid w:val="001C5DE7"/>
    <w:rsid w:val="001C6967"/>
    <w:rsid w:val="001D2025"/>
    <w:rsid w:val="001D27EC"/>
    <w:rsid w:val="001D3BF5"/>
    <w:rsid w:val="001D5CBB"/>
    <w:rsid w:val="001D688F"/>
    <w:rsid w:val="001D7E86"/>
    <w:rsid w:val="001E1972"/>
    <w:rsid w:val="001E1CCF"/>
    <w:rsid w:val="001E282A"/>
    <w:rsid w:val="001E3D0B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225"/>
    <w:rsid w:val="001F7FE9"/>
    <w:rsid w:val="00203825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2E54"/>
    <w:rsid w:val="00223355"/>
    <w:rsid w:val="00223A4F"/>
    <w:rsid w:val="00224C91"/>
    <w:rsid w:val="00225404"/>
    <w:rsid w:val="002260D7"/>
    <w:rsid w:val="00231041"/>
    <w:rsid w:val="00231A07"/>
    <w:rsid w:val="002325E6"/>
    <w:rsid w:val="00232BC5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349"/>
    <w:rsid w:val="00253E37"/>
    <w:rsid w:val="00253EAC"/>
    <w:rsid w:val="00254817"/>
    <w:rsid w:val="0025757E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074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036A"/>
    <w:rsid w:val="002D1DDB"/>
    <w:rsid w:val="002D3238"/>
    <w:rsid w:val="002E11FA"/>
    <w:rsid w:val="002E1D4A"/>
    <w:rsid w:val="002E37D7"/>
    <w:rsid w:val="002E3AC3"/>
    <w:rsid w:val="002E3B3F"/>
    <w:rsid w:val="002E3E08"/>
    <w:rsid w:val="002E471A"/>
    <w:rsid w:val="002E6CB8"/>
    <w:rsid w:val="002F15C0"/>
    <w:rsid w:val="002F22D0"/>
    <w:rsid w:val="002F29E1"/>
    <w:rsid w:val="002F2E45"/>
    <w:rsid w:val="002F37A1"/>
    <w:rsid w:val="002F4111"/>
    <w:rsid w:val="002F48AF"/>
    <w:rsid w:val="002F5883"/>
    <w:rsid w:val="002F78ED"/>
    <w:rsid w:val="003003B8"/>
    <w:rsid w:val="0030081D"/>
    <w:rsid w:val="00300CF3"/>
    <w:rsid w:val="00301231"/>
    <w:rsid w:val="00302A3E"/>
    <w:rsid w:val="00302DD8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21E11"/>
    <w:rsid w:val="003229AF"/>
    <w:rsid w:val="003230CC"/>
    <w:rsid w:val="0032403F"/>
    <w:rsid w:val="003242DD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A2D"/>
    <w:rsid w:val="00350FE8"/>
    <w:rsid w:val="00351314"/>
    <w:rsid w:val="003553DA"/>
    <w:rsid w:val="0035592B"/>
    <w:rsid w:val="00357007"/>
    <w:rsid w:val="0036168A"/>
    <w:rsid w:val="00361B42"/>
    <w:rsid w:val="003626F7"/>
    <w:rsid w:val="003628A9"/>
    <w:rsid w:val="003636A2"/>
    <w:rsid w:val="00364BB2"/>
    <w:rsid w:val="00365477"/>
    <w:rsid w:val="003654CD"/>
    <w:rsid w:val="003669FB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751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73B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0D24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26AC6"/>
    <w:rsid w:val="004301B3"/>
    <w:rsid w:val="004321A2"/>
    <w:rsid w:val="0043275B"/>
    <w:rsid w:val="00432DC5"/>
    <w:rsid w:val="00432E2D"/>
    <w:rsid w:val="00433344"/>
    <w:rsid w:val="00433D00"/>
    <w:rsid w:val="004355B7"/>
    <w:rsid w:val="00436E84"/>
    <w:rsid w:val="00437DC9"/>
    <w:rsid w:val="004403A0"/>
    <w:rsid w:val="00442DF9"/>
    <w:rsid w:val="00442FAA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4AD3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B7D29"/>
    <w:rsid w:val="004C0459"/>
    <w:rsid w:val="004C0688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247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47D0"/>
    <w:rsid w:val="0050591D"/>
    <w:rsid w:val="005069EC"/>
    <w:rsid w:val="00510F06"/>
    <w:rsid w:val="00511020"/>
    <w:rsid w:val="0051288E"/>
    <w:rsid w:val="00512C13"/>
    <w:rsid w:val="0051475C"/>
    <w:rsid w:val="00514D35"/>
    <w:rsid w:val="00515877"/>
    <w:rsid w:val="0051613E"/>
    <w:rsid w:val="0051628E"/>
    <w:rsid w:val="00517166"/>
    <w:rsid w:val="00517CC1"/>
    <w:rsid w:val="0052095C"/>
    <w:rsid w:val="005225E5"/>
    <w:rsid w:val="00522F40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1B16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5946"/>
    <w:rsid w:val="00566730"/>
    <w:rsid w:val="00570436"/>
    <w:rsid w:val="00570F79"/>
    <w:rsid w:val="00574AA8"/>
    <w:rsid w:val="0057582B"/>
    <w:rsid w:val="00576BB3"/>
    <w:rsid w:val="00576E24"/>
    <w:rsid w:val="00576EBF"/>
    <w:rsid w:val="00577254"/>
    <w:rsid w:val="005777AD"/>
    <w:rsid w:val="005801D5"/>
    <w:rsid w:val="00581A63"/>
    <w:rsid w:val="00581CA0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9795D"/>
    <w:rsid w:val="005A03F1"/>
    <w:rsid w:val="005A0967"/>
    <w:rsid w:val="005A0C44"/>
    <w:rsid w:val="005A255A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E7118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1D09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28F1"/>
    <w:rsid w:val="00623ED0"/>
    <w:rsid w:val="0062570A"/>
    <w:rsid w:val="006266A5"/>
    <w:rsid w:val="006272E1"/>
    <w:rsid w:val="00627BE1"/>
    <w:rsid w:val="00630CD4"/>
    <w:rsid w:val="00631578"/>
    <w:rsid w:val="00633337"/>
    <w:rsid w:val="00634651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7A8"/>
    <w:rsid w:val="00674CE7"/>
    <w:rsid w:val="006753B9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01F5"/>
    <w:rsid w:val="006B15EA"/>
    <w:rsid w:val="006B18F9"/>
    <w:rsid w:val="006B3FC6"/>
    <w:rsid w:val="006B594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68E8"/>
    <w:rsid w:val="006E7B65"/>
    <w:rsid w:val="006F223A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4220"/>
    <w:rsid w:val="007258A7"/>
    <w:rsid w:val="007309C8"/>
    <w:rsid w:val="00732105"/>
    <w:rsid w:val="0073238A"/>
    <w:rsid w:val="0073339A"/>
    <w:rsid w:val="00735094"/>
    <w:rsid w:val="0073517E"/>
    <w:rsid w:val="007354BB"/>
    <w:rsid w:val="007363FA"/>
    <w:rsid w:val="00736C56"/>
    <w:rsid w:val="00740074"/>
    <w:rsid w:val="0074031B"/>
    <w:rsid w:val="00740433"/>
    <w:rsid w:val="0074197D"/>
    <w:rsid w:val="00741A86"/>
    <w:rsid w:val="00742BFD"/>
    <w:rsid w:val="00744379"/>
    <w:rsid w:val="00745150"/>
    <w:rsid w:val="00745F68"/>
    <w:rsid w:val="00750ED6"/>
    <w:rsid w:val="00752CC6"/>
    <w:rsid w:val="00755033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6CD2"/>
    <w:rsid w:val="0077026E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2F7A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D7F26"/>
    <w:rsid w:val="007E0C2D"/>
    <w:rsid w:val="007E24C7"/>
    <w:rsid w:val="007E3A6A"/>
    <w:rsid w:val="007E4405"/>
    <w:rsid w:val="007E4EB3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4426"/>
    <w:rsid w:val="007F5EFC"/>
    <w:rsid w:val="007F7AB2"/>
    <w:rsid w:val="008009F8"/>
    <w:rsid w:val="00800AC9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654F8"/>
    <w:rsid w:val="00872241"/>
    <w:rsid w:val="00873B6F"/>
    <w:rsid w:val="00874F17"/>
    <w:rsid w:val="00874FE3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136"/>
    <w:rsid w:val="0089667F"/>
    <w:rsid w:val="008A0EBA"/>
    <w:rsid w:val="008A1885"/>
    <w:rsid w:val="008A1F8F"/>
    <w:rsid w:val="008A5848"/>
    <w:rsid w:val="008A653B"/>
    <w:rsid w:val="008A7783"/>
    <w:rsid w:val="008A7CF8"/>
    <w:rsid w:val="008B20B5"/>
    <w:rsid w:val="008B45C5"/>
    <w:rsid w:val="008B48E3"/>
    <w:rsid w:val="008B4EAA"/>
    <w:rsid w:val="008B525A"/>
    <w:rsid w:val="008B5D5B"/>
    <w:rsid w:val="008C1391"/>
    <w:rsid w:val="008C1841"/>
    <w:rsid w:val="008C277C"/>
    <w:rsid w:val="008C34DA"/>
    <w:rsid w:val="008C4074"/>
    <w:rsid w:val="008C4370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053"/>
    <w:rsid w:val="008F5533"/>
    <w:rsid w:val="008F68A2"/>
    <w:rsid w:val="008F71F2"/>
    <w:rsid w:val="0090076D"/>
    <w:rsid w:val="00902FCC"/>
    <w:rsid w:val="009032C3"/>
    <w:rsid w:val="009033D5"/>
    <w:rsid w:val="00904C56"/>
    <w:rsid w:val="00905493"/>
    <w:rsid w:val="00906477"/>
    <w:rsid w:val="00906698"/>
    <w:rsid w:val="00907A3E"/>
    <w:rsid w:val="00910132"/>
    <w:rsid w:val="0091091E"/>
    <w:rsid w:val="0091245C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C87"/>
    <w:rsid w:val="00957E6E"/>
    <w:rsid w:val="00960401"/>
    <w:rsid w:val="0096274D"/>
    <w:rsid w:val="00963E88"/>
    <w:rsid w:val="0096438E"/>
    <w:rsid w:val="00966FC1"/>
    <w:rsid w:val="00967865"/>
    <w:rsid w:val="00970209"/>
    <w:rsid w:val="00970C3F"/>
    <w:rsid w:val="009722B0"/>
    <w:rsid w:val="009736AB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34C5"/>
    <w:rsid w:val="009941DA"/>
    <w:rsid w:val="009943DC"/>
    <w:rsid w:val="0099479F"/>
    <w:rsid w:val="00997BCE"/>
    <w:rsid w:val="009A2392"/>
    <w:rsid w:val="009A5D67"/>
    <w:rsid w:val="009A7450"/>
    <w:rsid w:val="009B05C2"/>
    <w:rsid w:val="009B0815"/>
    <w:rsid w:val="009B18BF"/>
    <w:rsid w:val="009B29D4"/>
    <w:rsid w:val="009B320F"/>
    <w:rsid w:val="009B3C8F"/>
    <w:rsid w:val="009B55C5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0D0C"/>
    <w:rsid w:val="009E2A5E"/>
    <w:rsid w:val="009E476C"/>
    <w:rsid w:val="009E488B"/>
    <w:rsid w:val="009E5E82"/>
    <w:rsid w:val="009E5EF0"/>
    <w:rsid w:val="009F0247"/>
    <w:rsid w:val="009F2C9C"/>
    <w:rsid w:val="009F2E24"/>
    <w:rsid w:val="009F2FF0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46EF"/>
    <w:rsid w:val="00A372CC"/>
    <w:rsid w:val="00A3741B"/>
    <w:rsid w:val="00A37C20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28B"/>
    <w:rsid w:val="00A859A2"/>
    <w:rsid w:val="00A85A13"/>
    <w:rsid w:val="00A8648D"/>
    <w:rsid w:val="00A87083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2C55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18D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6667"/>
    <w:rsid w:val="00B17337"/>
    <w:rsid w:val="00B21093"/>
    <w:rsid w:val="00B22A5C"/>
    <w:rsid w:val="00B230E3"/>
    <w:rsid w:val="00B23886"/>
    <w:rsid w:val="00B241B9"/>
    <w:rsid w:val="00B24D91"/>
    <w:rsid w:val="00B2541E"/>
    <w:rsid w:val="00B25492"/>
    <w:rsid w:val="00B2583C"/>
    <w:rsid w:val="00B2654E"/>
    <w:rsid w:val="00B26F11"/>
    <w:rsid w:val="00B308F5"/>
    <w:rsid w:val="00B33996"/>
    <w:rsid w:val="00B33FE3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36B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2559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6EEC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3B71"/>
    <w:rsid w:val="00BC555B"/>
    <w:rsid w:val="00BC5779"/>
    <w:rsid w:val="00BC57A0"/>
    <w:rsid w:val="00BC6D28"/>
    <w:rsid w:val="00BD288F"/>
    <w:rsid w:val="00BD2C2C"/>
    <w:rsid w:val="00BD438A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08BA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3B6E"/>
    <w:rsid w:val="00C14A56"/>
    <w:rsid w:val="00C14A9C"/>
    <w:rsid w:val="00C15DDC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49A"/>
    <w:rsid w:val="00C54DFB"/>
    <w:rsid w:val="00C55136"/>
    <w:rsid w:val="00C5584E"/>
    <w:rsid w:val="00C57F63"/>
    <w:rsid w:val="00C611CE"/>
    <w:rsid w:val="00C61C36"/>
    <w:rsid w:val="00C61FD0"/>
    <w:rsid w:val="00C63D8B"/>
    <w:rsid w:val="00C65071"/>
    <w:rsid w:val="00C65A38"/>
    <w:rsid w:val="00C66289"/>
    <w:rsid w:val="00C6661A"/>
    <w:rsid w:val="00C72671"/>
    <w:rsid w:val="00C7277B"/>
    <w:rsid w:val="00C7376F"/>
    <w:rsid w:val="00C737E2"/>
    <w:rsid w:val="00C739C7"/>
    <w:rsid w:val="00C76E79"/>
    <w:rsid w:val="00C76FA7"/>
    <w:rsid w:val="00C77CA8"/>
    <w:rsid w:val="00C80642"/>
    <w:rsid w:val="00C80B8C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4AA6"/>
    <w:rsid w:val="00CA53F5"/>
    <w:rsid w:val="00CA5A86"/>
    <w:rsid w:val="00CA6C0F"/>
    <w:rsid w:val="00CA7267"/>
    <w:rsid w:val="00CA7774"/>
    <w:rsid w:val="00CB19C3"/>
    <w:rsid w:val="00CB591B"/>
    <w:rsid w:val="00CB789E"/>
    <w:rsid w:val="00CB7F31"/>
    <w:rsid w:val="00CC0D87"/>
    <w:rsid w:val="00CC1193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D7884"/>
    <w:rsid w:val="00CE1F4C"/>
    <w:rsid w:val="00CE294D"/>
    <w:rsid w:val="00CE4890"/>
    <w:rsid w:val="00CE4E5B"/>
    <w:rsid w:val="00CE5116"/>
    <w:rsid w:val="00CE5827"/>
    <w:rsid w:val="00CE6025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05B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9D3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2B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C23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3E21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4DAD"/>
    <w:rsid w:val="00E76036"/>
    <w:rsid w:val="00E76B24"/>
    <w:rsid w:val="00E77558"/>
    <w:rsid w:val="00E77D58"/>
    <w:rsid w:val="00E800C5"/>
    <w:rsid w:val="00E84063"/>
    <w:rsid w:val="00E84746"/>
    <w:rsid w:val="00E84E45"/>
    <w:rsid w:val="00E85C2F"/>
    <w:rsid w:val="00E85DD0"/>
    <w:rsid w:val="00E8639D"/>
    <w:rsid w:val="00E866A0"/>
    <w:rsid w:val="00E86C42"/>
    <w:rsid w:val="00E876FD"/>
    <w:rsid w:val="00E9034F"/>
    <w:rsid w:val="00E904B0"/>
    <w:rsid w:val="00E97B78"/>
    <w:rsid w:val="00EA1FF2"/>
    <w:rsid w:val="00EA267A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37E9"/>
    <w:rsid w:val="00EC46EC"/>
    <w:rsid w:val="00EC5358"/>
    <w:rsid w:val="00EC5639"/>
    <w:rsid w:val="00ED0A81"/>
    <w:rsid w:val="00ED1E05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2B7"/>
    <w:rsid w:val="00F10ECE"/>
    <w:rsid w:val="00F111A7"/>
    <w:rsid w:val="00F150A1"/>
    <w:rsid w:val="00F15348"/>
    <w:rsid w:val="00F15982"/>
    <w:rsid w:val="00F15F14"/>
    <w:rsid w:val="00F16816"/>
    <w:rsid w:val="00F16C73"/>
    <w:rsid w:val="00F1765E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5BFC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5EE3"/>
    <w:rsid w:val="00F661AB"/>
    <w:rsid w:val="00F668AA"/>
    <w:rsid w:val="00F67D2E"/>
    <w:rsid w:val="00F70FC7"/>
    <w:rsid w:val="00F7149B"/>
    <w:rsid w:val="00F7163D"/>
    <w:rsid w:val="00F7279E"/>
    <w:rsid w:val="00F74C42"/>
    <w:rsid w:val="00F778E4"/>
    <w:rsid w:val="00F8175B"/>
    <w:rsid w:val="00F827C9"/>
    <w:rsid w:val="00F82B86"/>
    <w:rsid w:val="00F84668"/>
    <w:rsid w:val="00F85677"/>
    <w:rsid w:val="00F86015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C7F9C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24F6-9999-430D-B174-F9730CBC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60</Pages>
  <Words>24842</Words>
  <Characters>141605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20</cp:revision>
  <cp:lastPrinted>2018-06-28T11:09:00Z</cp:lastPrinted>
  <dcterms:created xsi:type="dcterms:W3CDTF">2018-10-10T11:15:00Z</dcterms:created>
  <dcterms:modified xsi:type="dcterms:W3CDTF">2018-10-18T12:09:00Z</dcterms:modified>
</cp:coreProperties>
</file>