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EC5639" w:rsidRDefault="006D55E6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EC5639" w:rsidRDefault="006D55E6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EC5639" w:rsidRDefault="000A7F17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EC5639" w:rsidRDefault="000A7F17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955DC" w:rsidRDefault="00350FE8" w:rsidP="00F508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27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17E8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92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F2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F18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b/>
          <w:sz w:val="24"/>
          <w:szCs w:val="24"/>
        </w:rPr>
        <w:t>Волгоградской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683279" w:rsidRPr="00980D40" w:rsidRDefault="006029D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F508B1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F508B1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</w:t>
      </w:r>
      <w:r w:rsidR="00AD33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0D40">
        <w:rPr>
          <w:rFonts w:ascii="Times New Roman" w:hAnsi="Times New Roman" w:cs="Times New Roman"/>
          <w:sz w:val="24"/>
          <w:szCs w:val="24"/>
        </w:rPr>
        <w:t>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AE7542" w:rsidRPr="00980D4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отдельные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proofErr w:type="spellStart"/>
      <w:r w:rsidR="00340EA8" w:rsidRPr="00980D40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</w:t>
      </w:r>
      <w:proofErr w:type="gram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F508B1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C811DD" w:rsidRDefault="00805A61" w:rsidP="00F508B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5F233A">
        <w:rPr>
          <w:rFonts w:ascii="Times New Roman" w:hAnsi="Times New Roman" w:cs="Times New Roman"/>
          <w:sz w:val="24"/>
          <w:szCs w:val="24"/>
        </w:rPr>
        <w:t>15 но</w:t>
      </w:r>
      <w:r w:rsidR="00906477">
        <w:rPr>
          <w:rFonts w:ascii="Times New Roman" w:hAnsi="Times New Roman" w:cs="Times New Roman"/>
          <w:sz w:val="24"/>
          <w:szCs w:val="24"/>
        </w:rPr>
        <w:t>ября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 2016 г. </w:t>
      </w:r>
      <w:r w:rsidR="00350F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№ </w:t>
      </w:r>
      <w:r w:rsidR="005F233A">
        <w:rPr>
          <w:rFonts w:ascii="Times New Roman" w:hAnsi="Times New Roman" w:cs="Times New Roman"/>
          <w:sz w:val="24"/>
          <w:szCs w:val="24"/>
          <w:u w:val="single"/>
        </w:rPr>
        <w:t>452</w:t>
      </w:r>
    </w:p>
    <w:p w:rsidR="00426A4F" w:rsidRPr="00B11B81" w:rsidRDefault="00530168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F508B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F508B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sz w:val="24"/>
          <w:szCs w:val="24"/>
        </w:rPr>
        <w:t>Волгоградской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01411" w:rsidRDefault="00426A4F" w:rsidP="00F508B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B11B81" w:rsidRPr="005B3652">
        <w:rPr>
          <w:sz w:val="24"/>
          <w:szCs w:val="24"/>
        </w:rPr>
        <w:t xml:space="preserve"> </w:t>
      </w:r>
      <w:r w:rsidR="005F233A">
        <w:rPr>
          <w:sz w:val="24"/>
          <w:szCs w:val="24"/>
        </w:rPr>
        <w:t>2</w:t>
      </w:r>
      <w:r w:rsidR="00B11B81" w:rsidRPr="000F7743">
        <w:rPr>
          <w:sz w:val="24"/>
          <w:szCs w:val="24"/>
        </w:rPr>
        <w:t>.</w:t>
      </w:r>
      <w:r w:rsidR="00936292">
        <w:rPr>
          <w:sz w:val="24"/>
          <w:szCs w:val="24"/>
        </w:rPr>
        <w:t xml:space="preserve"> 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5F233A">
        <w:rPr>
          <w:sz w:val="24"/>
          <w:szCs w:val="24"/>
        </w:rPr>
        <w:t>2</w:t>
      </w:r>
      <w:r w:rsidR="009127D0">
        <w:rPr>
          <w:sz w:val="24"/>
          <w:szCs w:val="24"/>
        </w:rPr>
        <w:t xml:space="preserve">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8"/>
        <w:gridCol w:w="1700"/>
        <w:gridCol w:w="5099"/>
        <w:gridCol w:w="1275"/>
      </w:tblGrid>
      <w:tr w:rsidR="005F233A" w:rsidTr="005F233A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3A" w:rsidRDefault="005F233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F233A" w:rsidRDefault="005F233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3A" w:rsidRDefault="005F233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5F233A" w:rsidRDefault="005F233A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pStyle w:val="ConsPlusCell"/>
              <w:keepNext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3A" w:rsidRDefault="005F233A">
            <w:pPr>
              <w:pStyle w:val="ConsPlusCell"/>
              <w:keepNext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3A" w:rsidRDefault="005F233A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F233A" w:rsidTr="005F233A">
        <w:trPr>
          <w:trHeight w:val="1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Балка Сухая, Волгоградское водохранилище</w:t>
            </w:r>
          </w:p>
          <w:p w:rsidR="005F233A" w:rsidRDefault="005F233A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Среднеахтубинский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От точки 1 до точки 2 по береговой линии балка Сухая, определяемой  по нормальному подпорному уровню воды; от точки 2 до точки 3 по административной границе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Среднеахтубинского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и Быковского муниципальных районов; от точки 3 до точки 1 по прямой линии;                                                                      1 49° 5'56.26"С 44°59'37.53"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</w:p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 49° 7'16.53"С 45° 2'38.37"В</w:t>
            </w:r>
          </w:p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 49° 6'16.08"С 44°59'42.89"В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240</w:t>
            </w:r>
          </w:p>
        </w:tc>
      </w:tr>
      <w:tr w:rsidR="005F233A" w:rsidTr="005F233A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>Балка Сухая, Волгоградское водохранилище Быковский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От точки 3 до точки 4 по административной границе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Среднеахтубинского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и Быковского муниципальных районов; от точки 4 до точки 5 по береговой линии балка Сухая, определяемой  по нормальному подпорному уровню воды; от точки 5 до точки 3  по прямой линии                                                                 </w:t>
            </w:r>
          </w:p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 49° 6'16.08"С 44°59'42.89"В</w:t>
            </w:r>
          </w:p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 49° 7'19.47"С 45° 2'38.65"В</w:t>
            </w:r>
          </w:p>
          <w:p w:rsidR="005F233A" w:rsidRDefault="005F233A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 49° 6'30.05"С 44°59'55.41"В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3A" w:rsidRDefault="005F233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240</w:t>
            </w:r>
          </w:p>
        </w:tc>
      </w:tr>
    </w:tbl>
    <w:p w:rsidR="005F233A" w:rsidRDefault="005F233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534" w:rsidRPr="00980D40" w:rsidRDefault="0000453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="00AE026E" w:rsidRPr="000F7743">
        <w:rPr>
          <w:rFonts w:ascii="Times New Roman" w:hAnsi="Times New Roman" w:cs="Times New Roman"/>
          <w:sz w:val="24"/>
          <w:szCs w:val="24"/>
        </w:rPr>
        <w:t>-</w:t>
      </w:r>
      <w:r w:rsidR="005F233A">
        <w:rPr>
          <w:rFonts w:ascii="Times New Roman" w:hAnsi="Times New Roman" w:cs="Times New Roman"/>
          <w:sz w:val="24"/>
          <w:szCs w:val="24"/>
        </w:rPr>
        <w:t>2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6A4F" w:rsidRPr="00980D40" w:rsidRDefault="00861DD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408E" w:rsidRPr="000F7743">
        <w:rPr>
          <w:rFonts w:ascii="Times New Roman" w:hAnsi="Times New Roman" w:cs="Times New Roman"/>
          <w:sz w:val="24"/>
          <w:szCs w:val="24"/>
        </w:rPr>
        <w:t xml:space="preserve"> </w:t>
      </w:r>
      <w:r w:rsidR="00CB232F">
        <w:rPr>
          <w:rFonts w:ascii="Times New Roman" w:hAnsi="Times New Roman" w:cs="Times New Roman"/>
          <w:sz w:val="24"/>
          <w:szCs w:val="24"/>
        </w:rPr>
        <w:t>14</w:t>
      </w:r>
      <w:r w:rsidR="00393350">
        <w:rPr>
          <w:rFonts w:ascii="Times New Roman" w:hAnsi="Times New Roman" w:cs="Times New Roman"/>
          <w:sz w:val="24"/>
          <w:szCs w:val="24"/>
        </w:rPr>
        <w:t>5</w:t>
      </w:r>
      <w:r w:rsidR="00CB232F">
        <w:rPr>
          <w:rFonts w:ascii="Times New Roman" w:hAnsi="Times New Roman" w:cs="Times New Roman"/>
          <w:sz w:val="24"/>
          <w:szCs w:val="24"/>
        </w:rPr>
        <w:t>,</w:t>
      </w:r>
      <w:r w:rsidR="00393350">
        <w:rPr>
          <w:rFonts w:ascii="Times New Roman" w:hAnsi="Times New Roman" w:cs="Times New Roman"/>
          <w:sz w:val="24"/>
          <w:szCs w:val="24"/>
        </w:rPr>
        <w:t>8</w:t>
      </w:r>
      <w:r w:rsidR="00CB232F">
        <w:rPr>
          <w:rFonts w:ascii="Times New Roman" w:hAnsi="Times New Roman" w:cs="Times New Roman"/>
          <w:sz w:val="24"/>
          <w:szCs w:val="24"/>
        </w:rPr>
        <w:t>0</w:t>
      </w:r>
      <w:r w:rsidR="0046628C" w:rsidRPr="007A3A28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7A3A28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B804D4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46628C">
        <w:rPr>
          <w:rFonts w:ascii="Times New Roman" w:hAnsi="Times New Roman" w:cs="Times New Roman"/>
          <w:sz w:val="24"/>
          <w:szCs w:val="24"/>
        </w:rPr>
        <w:t xml:space="preserve"> п</w:t>
      </w:r>
      <w:r w:rsidR="00081EA4" w:rsidRPr="0046628C">
        <w:rPr>
          <w:rFonts w:ascii="Times New Roman" w:hAnsi="Times New Roman" w:cs="Times New Roman"/>
          <w:sz w:val="24"/>
          <w:szCs w:val="24"/>
        </w:rPr>
        <w:t xml:space="preserve">одаются 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с 10:00 (местное время) </w:t>
      </w:r>
      <w:r w:rsidR="005F233A">
        <w:rPr>
          <w:rFonts w:ascii="Times New Roman" w:hAnsi="Times New Roman" w:cs="Times New Roman"/>
          <w:sz w:val="24"/>
          <w:szCs w:val="24"/>
        </w:rPr>
        <w:t>16</w:t>
      </w:r>
      <w:r w:rsidR="002F22D0" w:rsidRPr="002F22D0">
        <w:rPr>
          <w:rFonts w:ascii="Times New Roman" w:hAnsi="Times New Roman" w:cs="Times New Roman"/>
          <w:sz w:val="24"/>
          <w:szCs w:val="24"/>
        </w:rPr>
        <w:t xml:space="preserve"> </w:t>
      </w:r>
      <w:r w:rsidR="005F233A">
        <w:rPr>
          <w:rFonts w:ascii="Times New Roman" w:hAnsi="Times New Roman" w:cs="Times New Roman"/>
          <w:sz w:val="24"/>
          <w:szCs w:val="24"/>
        </w:rPr>
        <w:t>но</w:t>
      </w:r>
      <w:r w:rsidR="002F22D0" w:rsidRPr="002F22D0">
        <w:rPr>
          <w:rFonts w:ascii="Times New Roman" w:hAnsi="Times New Roman" w:cs="Times New Roman"/>
          <w:sz w:val="24"/>
          <w:szCs w:val="24"/>
        </w:rPr>
        <w:t>ября</w:t>
      </w:r>
      <w:r w:rsidR="00B57664" w:rsidRPr="002F22D0">
        <w:rPr>
          <w:rFonts w:ascii="Times New Roman" w:hAnsi="Times New Roman" w:cs="Times New Roman"/>
          <w:sz w:val="24"/>
          <w:szCs w:val="24"/>
        </w:rPr>
        <w:t xml:space="preserve"> </w:t>
      </w:r>
      <w:r w:rsidR="00411525" w:rsidRPr="002F22D0">
        <w:rPr>
          <w:rFonts w:ascii="Times New Roman" w:hAnsi="Times New Roman" w:cs="Times New Roman"/>
          <w:sz w:val="24"/>
          <w:szCs w:val="24"/>
        </w:rPr>
        <w:t>2016</w:t>
      </w:r>
      <w:r w:rsidR="00411525" w:rsidRPr="00037A66">
        <w:rPr>
          <w:rFonts w:ascii="Times New Roman" w:hAnsi="Times New Roman" w:cs="Times New Roman"/>
          <w:sz w:val="24"/>
          <w:szCs w:val="24"/>
        </w:rPr>
        <w:t xml:space="preserve"> г.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 до 13:00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(местное время) </w:t>
      </w:r>
      <w:r w:rsidR="0078667B">
        <w:rPr>
          <w:rFonts w:ascii="Times New Roman" w:hAnsi="Times New Roman" w:cs="Times New Roman"/>
          <w:sz w:val="24"/>
          <w:szCs w:val="24"/>
        </w:rPr>
        <w:t>1</w:t>
      </w:r>
      <w:r w:rsidR="005F233A">
        <w:rPr>
          <w:rFonts w:ascii="Times New Roman" w:hAnsi="Times New Roman" w:cs="Times New Roman"/>
          <w:sz w:val="24"/>
          <w:szCs w:val="24"/>
        </w:rPr>
        <w:t>8</w:t>
      </w:r>
      <w:r w:rsidR="0078667B">
        <w:rPr>
          <w:rFonts w:ascii="Times New Roman" w:hAnsi="Times New Roman" w:cs="Times New Roman"/>
          <w:sz w:val="24"/>
          <w:szCs w:val="24"/>
        </w:rPr>
        <w:t xml:space="preserve"> </w:t>
      </w:r>
      <w:r w:rsidR="005F233A">
        <w:rPr>
          <w:rFonts w:ascii="Times New Roman" w:hAnsi="Times New Roman" w:cs="Times New Roman"/>
          <w:sz w:val="24"/>
          <w:szCs w:val="24"/>
        </w:rPr>
        <w:t>дека</w:t>
      </w:r>
      <w:r w:rsidR="0078667B">
        <w:rPr>
          <w:rFonts w:ascii="Times New Roman" w:hAnsi="Times New Roman" w:cs="Times New Roman"/>
          <w:sz w:val="24"/>
          <w:szCs w:val="24"/>
        </w:rPr>
        <w:t>бря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2016 г.</w:t>
      </w:r>
      <w:r w:rsidR="008C277C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6A4F" w:rsidRPr="00B804D4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5F233A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B804D4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="00E57F9E" w:rsidRPr="00B804D4">
        <w:rPr>
          <w:rFonts w:ascii="Times New Roman" w:hAnsi="Times New Roman" w:cs="Times New Roman"/>
          <w:sz w:val="24"/>
          <w:szCs w:val="24"/>
        </w:rPr>
        <w:t>-</w:t>
      </w:r>
      <w:r w:rsidRPr="00B804D4">
        <w:rPr>
          <w:rFonts w:ascii="Times New Roman" w:hAnsi="Times New Roman" w:cs="Times New Roman"/>
          <w:sz w:val="24"/>
          <w:szCs w:val="24"/>
        </w:rPr>
        <w:t xml:space="preserve">четверг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7</w:t>
      </w:r>
      <w:r w:rsidRPr="00B804D4">
        <w:rPr>
          <w:rFonts w:ascii="Times New Roman" w:hAnsi="Times New Roman" w:cs="Times New Roman"/>
          <w:sz w:val="24"/>
          <w:szCs w:val="24"/>
        </w:rPr>
        <w:t xml:space="preserve">:00 часов, пятница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6</w:t>
      </w:r>
      <w:r w:rsidRPr="00B804D4">
        <w:rPr>
          <w:rFonts w:ascii="Times New Roman" w:hAnsi="Times New Roman" w:cs="Times New Roman"/>
          <w:sz w:val="24"/>
          <w:szCs w:val="24"/>
        </w:rPr>
        <w:t>:30 часов перерыв с 1</w:t>
      </w:r>
      <w:r w:rsidR="0049261D" w:rsidRPr="00B804D4">
        <w:rPr>
          <w:rFonts w:ascii="Times New Roman" w:hAnsi="Times New Roman" w:cs="Times New Roman"/>
          <w:sz w:val="24"/>
          <w:szCs w:val="24"/>
        </w:rPr>
        <w:t>3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4</w:t>
      </w:r>
      <w:r w:rsidRPr="00B804D4">
        <w:rPr>
          <w:rFonts w:ascii="Times New Roman" w:hAnsi="Times New Roman" w:cs="Times New Roman"/>
          <w:sz w:val="24"/>
          <w:szCs w:val="24"/>
        </w:rPr>
        <w:t>:00 часов (</w:t>
      </w:r>
      <w:r w:rsidR="007F7AB2" w:rsidRPr="00B804D4">
        <w:rPr>
          <w:rFonts w:ascii="Times New Roman" w:hAnsi="Times New Roman" w:cs="Times New Roman"/>
          <w:sz w:val="24"/>
          <w:szCs w:val="24"/>
        </w:rPr>
        <w:t xml:space="preserve">местное </w:t>
      </w:r>
      <w:r w:rsidR="007F5EFC" w:rsidRPr="00B804D4">
        <w:rPr>
          <w:rFonts w:ascii="Times New Roman" w:hAnsi="Times New Roman" w:cs="Times New Roman"/>
          <w:sz w:val="24"/>
          <w:szCs w:val="24"/>
        </w:rPr>
        <w:t>время</w:t>
      </w:r>
      <w:r w:rsidRPr="00B804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FC4F0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="00D46C2A" w:rsidRPr="00AF46F9">
        <w:rPr>
          <w:rFonts w:ascii="Times New Roman" w:hAnsi="Times New Roman" w:cs="Times New Roman"/>
          <w:sz w:val="24"/>
          <w:szCs w:val="24"/>
        </w:rPr>
        <w:t>–</w:t>
      </w:r>
      <w:r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AF46F9">
        <w:rPr>
          <w:rFonts w:ascii="Times New Roman" w:hAnsi="Times New Roman" w:cs="Times New Roman"/>
          <w:sz w:val="24"/>
          <w:szCs w:val="24"/>
        </w:rPr>
        <w:t>1</w:t>
      </w:r>
      <w:r w:rsidR="004F0962" w:rsidRPr="00AF46F9">
        <w:rPr>
          <w:rFonts w:ascii="Times New Roman" w:hAnsi="Times New Roman" w:cs="Times New Roman"/>
          <w:sz w:val="24"/>
          <w:szCs w:val="24"/>
        </w:rPr>
        <w:t>0</w:t>
      </w:r>
      <w:r w:rsidR="004D120A" w:rsidRPr="00AF46F9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1D05E8">
        <w:rPr>
          <w:rFonts w:ascii="Times New Roman" w:hAnsi="Times New Roman" w:cs="Times New Roman"/>
          <w:color w:val="000000" w:themeColor="text1"/>
          <w:sz w:val="24"/>
          <w:szCs w:val="24"/>
        </w:rPr>
        <w:t>23 дека</w:t>
      </w:r>
      <w:r w:rsidR="0078667B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="006D6AF5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426A4F" w:rsidRPr="00AF46F9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4B55C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D350E" w:rsidRPr="00AF46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00F8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50E" w:rsidRPr="00AF46F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AF46F9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CA6C0F" w:rsidRPr="00AF46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05E8">
        <w:rPr>
          <w:rFonts w:ascii="Times New Roman" w:hAnsi="Times New Roman" w:cs="Times New Roman"/>
          <w:color w:val="000000" w:themeColor="text1"/>
          <w:sz w:val="24"/>
          <w:szCs w:val="24"/>
        </w:rPr>
        <w:t>23 декабря</w:t>
      </w:r>
      <w:r w:rsidR="001D05E8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0E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3D350E"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с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4D120A" w:rsidRPr="00AF46F9">
        <w:rPr>
          <w:rFonts w:ascii="Times New Roman" w:hAnsi="Times New Roman" w:cs="Times New Roman"/>
          <w:sz w:val="24"/>
          <w:szCs w:val="24"/>
        </w:rPr>
        <w:t>:00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до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055B81" w:rsidRPr="00AF46F9">
        <w:rPr>
          <w:rFonts w:ascii="Times New Roman" w:hAnsi="Times New Roman" w:cs="Times New Roman"/>
          <w:sz w:val="24"/>
          <w:szCs w:val="24"/>
        </w:rPr>
        <w:t>:</w:t>
      </w:r>
      <w:r w:rsidR="004D120A" w:rsidRPr="00AF46F9">
        <w:rPr>
          <w:rFonts w:ascii="Times New Roman" w:hAnsi="Times New Roman" w:cs="Times New Roman"/>
          <w:sz w:val="24"/>
          <w:szCs w:val="24"/>
        </w:rPr>
        <w:t>50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7B56CB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032A5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местное время</w:t>
      </w:r>
      <w:r w:rsidR="00055B81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4D120A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AC" w:rsidRDefault="00E13FA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424926" w:rsidRPr="00AF46F9" w:rsidRDefault="00D842E3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31E93" w:rsidRPr="00AF46F9">
        <w:rPr>
          <w:rFonts w:ascii="Times New Roman" w:eastAsia="Calibri" w:hAnsi="Times New Roman" w:cs="Times New Roman"/>
          <w:b/>
          <w:sz w:val="26"/>
          <w:szCs w:val="26"/>
        </w:rPr>
        <w:t>40302810200001000046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424926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1D05E8" w:rsidRDefault="001D05E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3831"/>
        <w:gridCol w:w="1560"/>
        <w:gridCol w:w="1985"/>
        <w:gridCol w:w="1844"/>
      </w:tblGrid>
      <w:tr w:rsidR="001D05E8" w:rsidTr="001D05E8">
        <w:trPr>
          <w:trHeight w:val="5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1D05E8" w:rsidTr="001D05E8">
        <w:trPr>
          <w:trHeight w:val="3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5E8" w:rsidRDefault="001D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29260,80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3657,60</w:t>
            </w:r>
          </w:p>
        </w:tc>
      </w:tr>
      <w:tr w:rsidR="001D05E8" w:rsidTr="001D05E8">
        <w:trPr>
          <w:trHeight w:val="2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5E8" w:rsidRDefault="001D05E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Рахинский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29260,80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5E8" w:rsidRDefault="001D05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3657,60</w:t>
            </w:r>
          </w:p>
        </w:tc>
      </w:tr>
    </w:tbl>
    <w:p w:rsidR="001D05E8" w:rsidRDefault="001D05E8" w:rsidP="001D05E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F508B1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F508B1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заявитель) и расположенных на территории одного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581A63" w:rsidRPr="00980D40" w:rsidRDefault="00364BB2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1C5DE7" w:rsidRPr="00980D40">
        <w:rPr>
          <w:rFonts w:ascii="Times New Roman" w:hAnsi="Times New Roman" w:cs="Times New Roman"/>
          <w:sz w:val="24"/>
          <w:szCs w:val="24"/>
        </w:rPr>
        <w:lastRenderedPageBreak/>
        <w:t>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>Дата</w:t>
      </w:r>
      <w:r w:rsidR="003036F4" w:rsidRPr="00AF46F9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C15238">
        <w:rPr>
          <w:rFonts w:ascii="Times New Roman" w:hAnsi="Times New Roman" w:cs="Times New Roman"/>
          <w:sz w:val="24"/>
          <w:szCs w:val="24"/>
        </w:rPr>
        <w:t>19 декабря</w:t>
      </w:r>
      <w:r w:rsidRPr="00AF46F9">
        <w:rPr>
          <w:rFonts w:ascii="Times New Roman" w:hAnsi="Times New Roman" w:cs="Times New Roman"/>
          <w:sz w:val="24"/>
          <w:szCs w:val="24"/>
        </w:rPr>
        <w:t xml:space="preserve"> 201</w:t>
      </w:r>
      <w:r w:rsidR="00860D23" w:rsidRPr="00AF46F9">
        <w:rPr>
          <w:rFonts w:ascii="Times New Roman" w:hAnsi="Times New Roman" w:cs="Times New Roman"/>
          <w:sz w:val="24"/>
          <w:szCs w:val="24"/>
        </w:rPr>
        <w:t>6</w:t>
      </w:r>
      <w:r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AF46F9">
        <w:rPr>
          <w:rFonts w:ascii="Times New Roman" w:hAnsi="Times New Roman" w:cs="Times New Roman"/>
          <w:sz w:val="24"/>
          <w:szCs w:val="24"/>
        </w:rPr>
        <w:t>Срок</w:t>
      </w:r>
      <w:r w:rsidR="008E35AA" w:rsidRPr="000F7743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0C4E1C">
        <w:rPr>
          <w:rFonts w:ascii="Times New Roman" w:hAnsi="Times New Roman" w:cs="Times New Roman"/>
          <w:sz w:val="24"/>
          <w:szCs w:val="24"/>
        </w:rPr>
        <w:t>7</w:t>
      </w:r>
      <w:r w:rsidR="00566730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lastRenderedPageBreak/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указываются место, дата и время </w:t>
      </w:r>
      <w:r w:rsidR="007C54D0" w:rsidRPr="00980D40">
        <w:rPr>
          <w:rFonts w:ascii="Times New Roman" w:hAnsi="Times New Roman" w:cs="Times New Roman"/>
          <w:sz w:val="24"/>
          <w:szCs w:val="24"/>
        </w:rPr>
        <w:lastRenderedPageBreak/>
        <w:t>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223A4F">
        <w:rPr>
          <w:rFonts w:ascii="Times New Roman" w:hAnsi="Times New Roman" w:cs="Times New Roman"/>
          <w:sz w:val="24"/>
          <w:szCs w:val="24"/>
        </w:rPr>
        <w:t xml:space="preserve"> 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C15238">
        <w:rPr>
          <w:rFonts w:ascii="Times New Roman" w:hAnsi="Times New Roman" w:cs="Times New Roman"/>
          <w:sz w:val="24"/>
          <w:szCs w:val="24"/>
        </w:rPr>
        <w:t>2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7354BB" w:rsidRPr="00621A58" w:rsidRDefault="007354B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ИНН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253E37" w:rsidRPr="00980D40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253E37"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F508B1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F508B1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F508B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B308F5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9467E4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9467E4" w:rsidRDefault="009467E4" w:rsidP="00F508B1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D64FBC" w:rsidP="00D64F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3CF0" w:rsidRPr="00D64FBC" w:rsidRDefault="00B13CF0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F508B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F508B1">
      <w:pPr>
        <w:pStyle w:val="1"/>
        <w:keepNext/>
        <w:widowControl w:val="0"/>
        <w:contextualSpacing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F508B1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F508B1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</w:t>
      </w:r>
    </w:p>
    <w:p w:rsidR="00D64FBC" w:rsidRDefault="00D64FBC" w:rsidP="00F508B1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F508B1">
      <w:pPr>
        <w:pStyle w:val="1"/>
        <w:keepNext/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326FF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М.П.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F508B1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F508B1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A2A6C" w:rsidRDefault="003A2A6C" w:rsidP="00F508B1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F508B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B308F5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3A2A6C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B13CF0" w:rsidRPr="00980D40" w:rsidRDefault="00B13CF0" w:rsidP="00F508B1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2053C7" w:rsidRPr="00980D40" w:rsidRDefault="002053C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>Руководитель организации: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и должность заявителя)         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53C7" w:rsidRDefault="008D3FB0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0541" w:rsidRPr="0030081D" w:rsidRDefault="002053C7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</w:t>
      </w:r>
      <w:r w:rsidR="003E77DD"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балка Сухая, Волгоградское водохранилище,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Среднеахтубинский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Волгоградской области, площадь  240,0 га.  От точки 1 до точки 2 по береговой линии балка Сухая, определяемой  по нормальному подпорному уровню воды; от точки 2 до точки 3 по административной границе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точки 3 до точки 1 по прямой линии 1. 49° 5'56.26"С 44°59'37.53"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49° 7'16.53"С 45° 2'38.37"В</w:t>
      </w:r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49° 6'16.08"С 44°59'42.89"В</w:t>
      </w:r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черный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Судак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Рак речной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38,4 тонн.</w:t>
      </w:r>
    </w:p>
    <w:p w:rsidR="00912F41" w:rsidRDefault="00912F41" w:rsidP="00912F4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19,2 тонн;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38,4 тонн.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</w:p>
    <w:p w:rsidR="00912F41" w:rsidRDefault="00912F41" w:rsidP="00912F4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12F41" w:rsidRDefault="00912F41" w:rsidP="00912F4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12F41" w:rsidRDefault="00912F41" w:rsidP="00912F4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Default="00F6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«___» ______________  г.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65902" w:rsidRPr="0030081D" w:rsidRDefault="00F65902" w:rsidP="00F65902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65902" w:rsidRPr="0030081D" w:rsidRDefault="00F65902" w:rsidP="00F65902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proofErr w:type="spellStart"/>
      <w:r w:rsidR="00F05E4F">
        <w:rPr>
          <w:rFonts w:ascii="Times New Roman" w:hAnsi="Times New Roman" w:cs="Times New Roman"/>
          <w:sz w:val="24"/>
          <w:szCs w:val="24"/>
        </w:rPr>
        <w:t>Рахинский</w:t>
      </w:r>
      <w:proofErr w:type="spellEnd"/>
      <w:r w:rsidR="00F05E4F">
        <w:rPr>
          <w:rFonts w:ascii="Times New Roman" w:hAnsi="Times New Roman" w:cs="Times New Roman"/>
          <w:sz w:val="24"/>
          <w:szCs w:val="24"/>
        </w:rPr>
        <w:t xml:space="preserve"> 1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F05E4F" w:rsidRDefault="00F65902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F05E4F">
        <w:rPr>
          <w:rFonts w:ascii="Times New Roman" w:eastAsia="Times New Roman" w:hAnsi="Times New Roman" w:cs="Times New Roman"/>
          <w:sz w:val="24"/>
          <w:szCs w:val="24"/>
        </w:rPr>
        <w:t xml:space="preserve">Балка Сухая, Волгоградское водохранилище, </w:t>
      </w:r>
      <w:proofErr w:type="spellStart"/>
      <w:r w:rsidR="00F05E4F">
        <w:rPr>
          <w:rFonts w:ascii="Times New Roman" w:eastAsia="Times New Roman" w:hAnsi="Times New Roman" w:cs="Times New Roman"/>
          <w:sz w:val="24"/>
          <w:szCs w:val="24"/>
        </w:rPr>
        <w:t>Среднеахтубинский</w:t>
      </w:r>
      <w:proofErr w:type="spellEnd"/>
      <w:r w:rsidR="00F05E4F">
        <w:rPr>
          <w:rFonts w:ascii="Times New Roman" w:eastAsia="Times New Roman" w:hAnsi="Times New Roman" w:cs="Times New Roman"/>
          <w:sz w:val="24"/>
          <w:szCs w:val="24"/>
        </w:rPr>
        <w:t xml:space="preserve"> район Волгоградской области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F05E4F">
        <w:rPr>
          <w:rFonts w:ascii="Times New Roman" w:eastAsia="Times New Roman" w:hAnsi="Times New Roman" w:cs="Times New Roman"/>
          <w:sz w:val="24"/>
          <w:szCs w:val="24"/>
        </w:rPr>
        <w:t xml:space="preserve">240,0 </w:t>
      </w:r>
      <w:r w:rsidRPr="0030081D">
        <w:rPr>
          <w:rFonts w:ascii="Times New Roman" w:hAnsi="Times New Roman" w:cs="Times New Roman"/>
          <w:sz w:val="24"/>
          <w:szCs w:val="24"/>
        </w:rPr>
        <w:t>га;</w:t>
      </w:r>
    </w:p>
    <w:p w:rsidR="00F05E4F" w:rsidRDefault="00F65902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F05E4F">
        <w:rPr>
          <w:rFonts w:ascii="Times New Roman" w:eastAsia="Times New Roman" w:hAnsi="Times New Roman" w:cs="Times New Roman"/>
          <w:sz w:val="24"/>
          <w:szCs w:val="24"/>
        </w:rPr>
        <w:t xml:space="preserve">От точки 1 до точки 2 по береговой линии балка Сухая, определяемой  по нормальному подпорному уровню воды; от точки 2 до точки 3 по административной границе </w:t>
      </w:r>
      <w:proofErr w:type="spellStart"/>
      <w:r w:rsidR="00F05E4F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="00F05E4F"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точки 3 до точки 1 по прямой линии </w:t>
      </w:r>
    </w:p>
    <w:p w:rsidR="00F05E4F" w:rsidRDefault="00F05E4F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49° 5'56.26"С 44°59'37.53"В</w:t>
      </w:r>
    </w:p>
    <w:p w:rsidR="00F05E4F" w:rsidRDefault="00F05E4F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49° 7'16.53"С 45° 2'38.37"В</w:t>
      </w:r>
    </w:p>
    <w:p w:rsidR="00F05E4F" w:rsidRDefault="00F05E4F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49° 6'16.08"С 44°59'42.89"В</w:t>
      </w:r>
    </w:p>
    <w:p w:rsidR="00F65902" w:rsidRDefault="00F65902" w:rsidP="00F05E4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4037C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Федерации федеральным органом исполнительной власти;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условиями настоящего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Изменение существенных условий, а также передача, уступка прав третьим лицам по настоящему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договору не допускаются.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65902" w:rsidRPr="0030081D" w:rsidTr="00D767F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30081D" w:rsidRDefault="00F65902" w:rsidP="00F65902">
      <w:pPr>
        <w:keepNext/>
        <w:widowControl w:val="0"/>
        <w:spacing w:after="0" w:line="240" w:lineRule="auto"/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 w:rsidR="00D314FB">
        <w:rPr>
          <w:rFonts w:ascii="Times New Roman" w:hAnsi="Times New Roman" w:cs="Times New Roman"/>
          <w:sz w:val="24"/>
          <w:szCs w:val="24"/>
        </w:rPr>
        <w:t>Рахинский</w:t>
      </w:r>
      <w:proofErr w:type="spellEnd"/>
      <w:r w:rsidR="00D314F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D314FB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0840" cy="5103495"/>
            <wp:effectExtent l="0" t="0" r="0" b="0"/>
            <wp:docPr id="2" name="Рисунок 2" descr="C:\Users\1\Pictures\Рахин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Рахинский 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черный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Судак обыкновенный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Рак речной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="00D314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65902" w:rsidRPr="00386414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E57E7A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902" w:rsidRPr="004B3575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65902" w:rsidRPr="007D4EFA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CD096D">
        <w:rPr>
          <w:rFonts w:ascii="Times New Roman" w:hAnsi="Times New Roman" w:cs="Times New Roman"/>
          <w:sz w:val="24"/>
          <w:szCs w:val="24"/>
          <w:u w:val="single"/>
        </w:rPr>
        <w:t>38,4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65902" w:rsidRPr="003E006A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D096D">
        <w:rPr>
          <w:rFonts w:ascii="Times New Roman" w:hAnsi="Times New Roman" w:cs="Times New Roman"/>
          <w:sz w:val="24"/>
          <w:szCs w:val="24"/>
        </w:rPr>
        <w:t>19,2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D096D">
        <w:rPr>
          <w:rFonts w:ascii="Times New Roman" w:hAnsi="Times New Roman" w:cs="Times New Roman"/>
          <w:sz w:val="24"/>
          <w:szCs w:val="24"/>
        </w:rPr>
        <w:t>38,4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65902" w:rsidRPr="003E006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902" w:rsidRDefault="00F6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Балка Сухая, Волгоградское водохранилище, Быковский район Волгоградской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площадь 240 га. От точки 3 до точки 4 по административной границе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точки 4 до точки 5 по береговой линии балка Сухая, определяемой  по нормальному подпорному уровню воды; от точки 5 до точки 3  по прямой линии                                                                                       3. 49° 6'16.08"С 44°59'42.89"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49° 7'19.47"С 45° 2'38.65"В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49° 6'30.05"С 44°59'55.41"В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черный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Судак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Рак речной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38,4 тонн.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19,2 тонн;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38,4 тонн.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65902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</w:p>
    <w:p w:rsidR="00F65902" w:rsidRDefault="00F65902" w:rsidP="00F6590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65902" w:rsidRDefault="00F65902" w:rsidP="00F6590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508B1" w:rsidRDefault="00F508B1" w:rsidP="00F508B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Default="00F65902" w:rsidP="00F508B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Default="00F6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«___» ______________  г.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65902" w:rsidRPr="0030081D" w:rsidRDefault="00F65902" w:rsidP="00F65902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65902" w:rsidRPr="0030081D" w:rsidRDefault="00F65902" w:rsidP="00F65902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65902" w:rsidRPr="0030081D" w:rsidRDefault="00F65902" w:rsidP="00F65902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proofErr w:type="spellStart"/>
      <w:r w:rsidR="00E87491">
        <w:rPr>
          <w:rFonts w:ascii="Times New Roman" w:hAnsi="Times New Roman" w:cs="Times New Roman"/>
          <w:sz w:val="24"/>
          <w:szCs w:val="24"/>
        </w:rPr>
        <w:t>Рахинский</w:t>
      </w:r>
      <w:proofErr w:type="spellEnd"/>
      <w:r w:rsidR="00E874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E87491">
        <w:rPr>
          <w:rFonts w:ascii="Times New Roman" w:eastAsia="Times New Roman" w:hAnsi="Times New Roman" w:cs="Times New Roman"/>
          <w:sz w:val="24"/>
          <w:szCs w:val="24"/>
        </w:rPr>
        <w:t>Балка Сухая, Волгоградское водохранилище, Быковский район Волгоградской области</w:t>
      </w:r>
      <w:r w:rsidRPr="0030081D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E87491">
        <w:rPr>
          <w:rFonts w:ascii="Times New Roman" w:hAnsi="Times New Roman" w:cs="Times New Roman"/>
          <w:sz w:val="24"/>
          <w:szCs w:val="24"/>
        </w:rPr>
        <w:t>240,0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E87491" w:rsidRDefault="00F65902" w:rsidP="00E874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E87491" w:rsidRPr="00E87491">
        <w:rPr>
          <w:rFonts w:ascii="Times New Roman" w:eastAsia="Times New Roman" w:hAnsi="Times New Roman" w:cs="Times New Roman"/>
          <w:sz w:val="24"/>
          <w:szCs w:val="24"/>
        </w:rPr>
        <w:t xml:space="preserve">От точки 3 до точки 4 по административной границе </w:t>
      </w:r>
      <w:proofErr w:type="spellStart"/>
      <w:r w:rsidR="00E87491" w:rsidRPr="00E87491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="00E87491" w:rsidRPr="00E87491">
        <w:rPr>
          <w:rFonts w:ascii="Times New Roman" w:eastAsia="Times New Roman" w:hAnsi="Times New Roman" w:cs="Times New Roman"/>
          <w:sz w:val="24"/>
          <w:szCs w:val="24"/>
        </w:rPr>
        <w:t xml:space="preserve"> и Быковского муниципальных районов; от точки 4 до точки 5 по береговой линии балка Сухая, определяемой  по нормальному подпорному уровню воды; от точки 5 до точки 3  по прямой линии </w:t>
      </w:r>
    </w:p>
    <w:p w:rsidR="00E87491" w:rsidRPr="00E87491" w:rsidRDefault="00E87491" w:rsidP="00E874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491">
        <w:rPr>
          <w:rFonts w:ascii="Times New Roman" w:eastAsia="Times New Roman" w:hAnsi="Times New Roman" w:cs="Times New Roman"/>
          <w:sz w:val="24"/>
          <w:szCs w:val="24"/>
        </w:rPr>
        <w:t>3. 49° 6'16.08"С 44°59'42.89"В</w:t>
      </w:r>
    </w:p>
    <w:p w:rsidR="00E87491" w:rsidRPr="00E87491" w:rsidRDefault="00E87491" w:rsidP="00E874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491">
        <w:rPr>
          <w:rFonts w:ascii="Times New Roman" w:eastAsia="Times New Roman" w:hAnsi="Times New Roman" w:cs="Times New Roman"/>
          <w:sz w:val="24"/>
          <w:szCs w:val="24"/>
        </w:rPr>
        <w:t>4. 49° 7'19.47"С 45° 2'38.65"В</w:t>
      </w:r>
    </w:p>
    <w:p w:rsidR="00F65902" w:rsidRDefault="00E87491" w:rsidP="00E874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91">
        <w:rPr>
          <w:rFonts w:ascii="Times New Roman" w:eastAsia="Times New Roman" w:hAnsi="Times New Roman" w:cs="Times New Roman"/>
          <w:sz w:val="24"/>
          <w:szCs w:val="24"/>
        </w:rPr>
        <w:t>5. 49° 6'30.05"С 44°59'55.41"В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4037CA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65902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65902" w:rsidRPr="0030081D" w:rsidRDefault="00F65902" w:rsidP="00F6590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у</w:t>
      </w:r>
      <w:proofErr w:type="gramEnd"/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казать дату договора согласно условиям аукциона)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65902" w:rsidRPr="0030081D" w:rsidRDefault="00F65902" w:rsidP="00F6590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65902" w:rsidRPr="0030081D" w:rsidRDefault="00F65902" w:rsidP="00F6590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65902" w:rsidRPr="0030081D" w:rsidTr="00D767F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02" w:rsidRPr="0030081D" w:rsidRDefault="00F65902" w:rsidP="00D767F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30081D" w:rsidRDefault="00F65902" w:rsidP="00D767F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30081D" w:rsidRDefault="00F65902" w:rsidP="00F65902">
      <w:pPr>
        <w:keepNext/>
        <w:widowControl w:val="0"/>
        <w:spacing w:after="0" w:line="240" w:lineRule="auto"/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 w:rsidR="00E87491">
        <w:rPr>
          <w:rFonts w:ascii="Times New Roman" w:hAnsi="Times New Roman" w:cs="Times New Roman"/>
          <w:sz w:val="24"/>
          <w:szCs w:val="24"/>
        </w:rPr>
        <w:t>Рахинский</w:t>
      </w:r>
      <w:proofErr w:type="spellEnd"/>
      <w:r w:rsidR="00E874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E87491" w:rsidP="00E8749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2540" cy="3307590"/>
            <wp:effectExtent l="0" t="0" r="0" b="0"/>
            <wp:docPr id="3" name="Рисунок 3" descr="C:\Users\1\Pictures\Рах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Рахински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2540" cy="3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902" w:rsidRPr="0030081D" w:rsidRDefault="00F65902" w:rsidP="00F6590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3966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черный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Судак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Рак речной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B13966" w:rsidRPr="00386414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B13966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966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966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966" w:rsidRPr="004B3575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13966" w:rsidRPr="007D4EFA" w:rsidRDefault="00B13966" w:rsidP="00B1396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38,4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B13966" w:rsidRPr="003E006A" w:rsidRDefault="00B13966" w:rsidP="00B1396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19,2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38,4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13966" w:rsidRPr="003E006A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13966" w:rsidRPr="0030081D" w:rsidRDefault="00B13966" w:rsidP="00B1396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902" w:rsidRDefault="00F65902" w:rsidP="00F508B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65902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79AE"/>
    <w:rsid w:val="00017D36"/>
    <w:rsid w:val="000202B8"/>
    <w:rsid w:val="00022C56"/>
    <w:rsid w:val="000253BC"/>
    <w:rsid w:val="00027C48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2D7D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040D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B20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10212"/>
    <w:rsid w:val="001107E3"/>
    <w:rsid w:val="00110982"/>
    <w:rsid w:val="00110D5A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4668"/>
    <w:rsid w:val="0019580C"/>
    <w:rsid w:val="00196762"/>
    <w:rsid w:val="00196944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02BD"/>
    <w:rsid w:val="001C33FB"/>
    <w:rsid w:val="001C4BB4"/>
    <w:rsid w:val="001C5DE7"/>
    <w:rsid w:val="001C6967"/>
    <w:rsid w:val="001D05E8"/>
    <w:rsid w:val="001D2025"/>
    <w:rsid w:val="001D27EC"/>
    <w:rsid w:val="001D3BF5"/>
    <w:rsid w:val="001D5CBB"/>
    <w:rsid w:val="001D7E86"/>
    <w:rsid w:val="001E1972"/>
    <w:rsid w:val="001E1CCF"/>
    <w:rsid w:val="001E282A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3355"/>
    <w:rsid w:val="00223A4F"/>
    <w:rsid w:val="00224C91"/>
    <w:rsid w:val="002260D7"/>
    <w:rsid w:val="00231041"/>
    <w:rsid w:val="00231A07"/>
    <w:rsid w:val="002325E6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E37"/>
    <w:rsid w:val="00253EAC"/>
    <w:rsid w:val="00254817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1DDB"/>
    <w:rsid w:val="002D3238"/>
    <w:rsid w:val="002E11FA"/>
    <w:rsid w:val="002E1D4A"/>
    <w:rsid w:val="002E37D7"/>
    <w:rsid w:val="002E3AC3"/>
    <w:rsid w:val="002E3E08"/>
    <w:rsid w:val="002E471A"/>
    <w:rsid w:val="002E6CB8"/>
    <w:rsid w:val="002F22D0"/>
    <w:rsid w:val="002F2E45"/>
    <w:rsid w:val="002F37A1"/>
    <w:rsid w:val="002F4111"/>
    <w:rsid w:val="002F48AF"/>
    <w:rsid w:val="002F78ED"/>
    <w:rsid w:val="003003B8"/>
    <w:rsid w:val="0030081D"/>
    <w:rsid w:val="00300CF3"/>
    <w:rsid w:val="00302A3E"/>
    <w:rsid w:val="0030355F"/>
    <w:rsid w:val="003036F4"/>
    <w:rsid w:val="0030414F"/>
    <w:rsid w:val="00304567"/>
    <w:rsid w:val="00306755"/>
    <w:rsid w:val="00312024"/>
    <w:rsid w:val="003150FB"/>
    <w:rsid w:val="00315F27"/>
    <w:rsid w:val="00321E11"/>
    <w:rsid w:val="003230CC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476B"/>
    <w:rsid w:val="003449AC"/>
    <w:rsid w:val="00344A2D"/>
    <w:rsid w:val="00350FE8"/>
    <w:rsid w:val="00351314"/>
    <w:rsid w:val="00357007"/>
    <w:rsid w:val="0036168A"/>
    <w:rsid w:val="003626F7"/>
    <w:rsid w:val="003628A9"/>
    <w:rsid w:val="003636A2"/>
    <w:rsid w:val="00364BB2"/>
    <w:rsid w:val="00365477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350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2DF9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C0459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591D"/>
    <w:rsid w:val="005069EC"/>
    <w:rsid w:val="00510F06"/>
    <w:rsid w:val="00511020"/>
    <w:rsid w:val="0051288E"/>
    <w:rsid w:val="00512C13"/>
    <w:rsid w:val="00514D35"/>
    <w:rsid w:val="00515877"/>
    <w:rsid w:val="0051613E"/>
    <w:rsid w:val="0051628E"/>
    <w:rsid w:val="00517166"/>
    <w:rsid w:val="00517CC1"/>
    <w:rsid w:val="0052095C"/>
    <w:rsid w:val="005225E5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6730"/>
    <w:rsid w:val="00570436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A03F1"/>
    <w:rsid w:val="005A0967"/>
    <w:rsid w:val="005A0C44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F233A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3ED0"/>
    <w:rsid w:val="0062570A"/>
    <w:rsid w:val="006266A5"/>
    <w:rsid w:val="006272E1"/>
    <w:rsid w:val="00627BE1"/>
    <w:rsid w:val="00630CD4"/>
    <w:rsid w:val="00631578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CE7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15EA"/>
    <w:rsid w:val="006B18F9"/>
    <w:rsid w:val="006B3FC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7B65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58A7"/>
    <w:rsid w:val="007309C8"/>
    <w:rsid w:val="00732105"/>
    <w:rsid w:val="0073339A"/>
    <w:rsid w:val="00735094"/>
    <w:rsid w:val="0073517E"/>
    <w:rsid w:val="007354BB"/>
    <w:rsid w:val="0074031B"/>
    <w:rsid w:val="0074197D"/>
    <w:rsid w:val="00741A86"/>
    <w:rsid w:val="00742BFD"/>
    <w:rsid w:val="00745150"/>
    <w:rsid w:val="00750ED6"/>
    <w:rsid w:val="00752CC6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6CD2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3A6A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5EFC"/>
    <w:rsid w:val="007F7AB2"/>
    <w:rsid w:val="008009F8"/>
    <w:rsid w:val="00800AC9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72241"/>
    <w:rsid w:val="00873B6F"/>
    <w:rsid w:val="00874F17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67F"/>
    <w:rsid w:val="008A0EBA"/>
    <w:rsid w:val="008A1885"/>
    <w:rsid w:val="008A1F8F"/>
    <w:rsid w:val="008A653B"/>
    <w:rsid w:val="008A7CF8"/>
    <w:rsid w:val="008B20B5"/>
    <w:rsid w:val="008B45C5"/>
    <w:rsid w:val="008B48E3"/>
    <w:rsid w:val="008B4EAA"/>
    <w:rsid w:val="008C1841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33D5"/>
    <w:rsid w:val="00905493"/>
    <w:rsid w:val="00906477"/>
    <w:rsid w:val="00906698"/>
    <w:rsid w:val="00910132"/>
    <w:rsid w:val="0091091E"/>
    <w:rsid w:val="009127D0"/>
    <w:rsid w:val="00912C53"/>
    <w:rsid w:val="00912F41"/>
    <w:rsid w:val="00915C18"/>
    <w:rsid w:val="0092082D"/>
    <w:rsid w:val="00920ED7"/>
    <w:rsid w:val="009223EA"/>
    <w:rsid w:val="00922784"/>
    <w:rsid w:val="00924B86"/>
    <w:rsid w:val="00924F7B"/>
    <w:rsid w:val="00926973"/>
    <w:rsid w:val="00927BBD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3A"/>
    <w:rsid w:val="00957C87"/>
    <w:rsid w:val="00957E6E"/>
    <w:rsid w:val="00960401"/>
    <w:rsid w:val="0096274D"/>
    <w:rsid w:val="00963E88"/>
    <w:rsid w:val="0096438E"/>
    <w:rsid w:val="00966FC1"/>
    <w:rsid w:val="00970209"/>
    <w:rsid w:val="00970C3F"/>
    <w:rsid w:val="009722B0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90018"/>
    <w:rsid w:val="009908AA"/>
    <w:rsid w:val="00990B9D"/>
    <w:rsid w:val="009934C5"/>
    <w:rsid w:val="009941DA"/>
    <w:rsid w:val="009943DC"/>
    <w:rsid w:val="0099479F"/>
    <w:rsid w:val="00997BCE"/>
    <w:rsid w:val="009A2392"/>
    <w:rsid w:val="009A5D67"/>
    <w:rsid w:val="009B05C2"/>
    <w:rsid w:val="009B0815"/>
    <w:rsid w:val="009B18BF"/>
    <w:rsid w:val="009B320F"/>
    <w:rsid w:val="009B3C8F"/>
    <w:rsid w:val="009B6ADE"/>
    <w:rsid w:val="009B78EE"/>
    <w:rsid w:val="009C0104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65F3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72CC"/>
    <w:rsid w:val="00A3741B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9A2"/>
    <w:rsid w:val="00A8648D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30C"/>
    <w:rsid w:val="00B07F68"/>
    <w:rsid w:val="00B11221"/>
    <w:rsid w:val="00B11B81"/>
    <w:rsid w:val="00B13966"/>
    <w:rsid w:val="00B139D8"/>
    <w:rsid w:val="00B13CF0"/>
    <w:rsid w:val="00B14ED0"/>
    <w:rsid w:val="00B15320"/>
    <w:rsid w:val="00B164F0"/>
    <w:rsid w:val="00B17337"/>
    <w:rsid w:val="00B17E8E"/>
    <w:rsid w:val="00B21093"/>
    <w:rsid w:val="00B22A5C"/>
    <w:rsid w:val="00B230E3"/>
    <w:rsid w:val="00B241B9"/>
    <w:rsid w:val="00B24D91"/>
    <w:rsid w:val="00B2541E"/>
    <w:rsid w:val="00B25492"/>
    <w:rsid w:val="00B2583C"/>
    <w:rsid w:val="00B26F11"/>
    <w:rsid w:val="00B308F5"/>
    <w:rsid w:val="00B33996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555B"/>
    <w:rsid w:val="00BC6D28"/>
    <w:rsid w:val="00BD288F"/>
    <w:rsid w:val="00BD2C2C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6799"/>
    <w:rsid w:val="00C10284"/>
    <w:rsid w:val="00C1066D"/>
    <w:rsid w:val="00C10F23"/>
    <w:rsid w:val="00C11762"/>
    <w:rsid w:val="00C13B6E"/>
    <w:rsid w:val="00C14A56"/>
    <w:rsid w:val="00C14A9C"/>
    <w:rsid w:val="00C15238"/>
    <w:rsid w:val="00C15DDC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6E79"/>
    <w:rsid w:val="00C77CA8"/>
    <w:rsid w:val="00C80642"/>
    <w:rsid w:val="00C811B1"/>
    <w:rsid w:val="00C811DD"/>
    <w:rsid w:val="00C81519"/>
    <w:rsid w:val="00C8229A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53F5"/>
    <w:rsid w:val="00CA5A86"/>
    <w:rsid w:val="00CA6C0F"/>
    <w:rsid w:val="00CA7267"/>
    <w:rsid w:val="00CA7774"/>
    <w:rsid w:val="00CB19C3"/>
    <w:rsid w:val="00CB232F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96D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4FB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E7A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6036"/>
    <w:rsid w:val="00E76B24"/>
    <w:rsid w:val="00E77D58"/>
    <w:rsid w:val="00E800C5"/>
    <w:rsid w:val="00E84063"/>
    <w:rsid w:val="00E84746"/>
    <w:rsid w:val="00E84E45"/>
    <w:rsid w:val="00E85C2F"/>
    <w:rsid w:val="00E85DD0"/>
    <w:rsid w:val="00E866A0"/>
    <w:rsid w:val="00E86C42"/>
    <w:rsid w:val="00E87491"/>
    <w:rsid w:val="00E876FD"/>
    <w:rsid w:val="00E9034F"/>
    <w:rsid w:val="00E904B0"/>
    <w:rsid w:val="00E97B78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5E4F"/>
    <w:rsid w:val="00F06193"/>
    <w:rsid w:val="00F0656E"/>
    <w:rsid w:val="00F10ECE"/>
    <w:rsid w:val="00F150A1"/>
    <w:rsid w:val="00F15348"/>
    <w:rsid w:val="00F15982"/>
    <w:rsid w:val="00F15F14"/>
    <w:rsid w:val="00F16816"/>
    <w:rsid w:val="00F16C73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5902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2B86"/>
    <w:rsid w:val="00F84668"/>
    <w:rsid w:val="00F8567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803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06F7-C84F-4611-9E00-D06F31CE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27</Pages>
  <Words>12650</Words>
  <Characters>72111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1271</cp:revision>
  <cp:lastPrinted>2016-10-06T11:47:00Z</cp:lastPrinted>
  <dcterms:created xsi:type="dcterms:W3CDTF">2015-11-25T11:15:00Z</dcterms:created>
  <dcterms:modified xsi:type="dcterms:W3CDTF">2016-11-15T14:42:00Z</dcterms:modified>
</cp:coreProperties>
</file>