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A0C0C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9D27EF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9507CA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05D10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0A0D65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05D10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7EF" w:rsidRPr="001A0C0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</w:tbl>
    <w:p w:rsidR="008D4E1F" w:rsidRPr="00836EA6" w:rsidRDefault="008D4E1F" w:rsidP="00505D1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рыбоводным участком, расположенным  на водном объекте и (или) его части, прилегающем к террито</w:t>
      </w:r>
      <w:r w:rsidR="00FC4227">
        <w:rPr>
          <w:rFonts w:ascii="Times New Roman" w:hAnsi="Times New Roman" w:cs="Times New Roman"/>
          <w:b/>
          <w:sz w:val="24"/>
          <w:szCs w:val="24"/>
        </w:rPr>
        <w:t xml:space="preserve">рии муниципального образования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9D27EF">
        <w:rPr>
          <w:rFonts w:ascii="Times New Roman" w:hAnsi="Times New Roman" w:cs="Times New Roman"/>
          <w:sz w:val="24"/>
          <w:szCs w:val="24"/>
        </w:rPr>
        <w:t xml:space="preserve">от </w:t>
      </w:r>
      <w:r w:rsidR="003E1FCD" w:rsidRPr="009D27EF">
        <w:rPr>
          <w:rFonts w:ascii="Times New Roman" w:hAnsi="Times New Roman" w:cs="Times New Roman"/>
          <w:sz w:val="24"/>
          <w:szCs w:val="24"/>
        </w:rPr>
        <w:t>«</w:t>
      </w:r>
      <w:r w:rsidR="009D27EF" w:rsidRPr="009D27EF">
        <w:rPr>
          <w:rFonts w:ascii="Times New Roman" w:hAnsi="Times New Roman" w:cs="Times New Roman"/>
          <w:sz w:val="24"/>
          <w:szCs w:val="24"/>
        </w:rPr>
        <w:t>24</w:t>
      </w:r>
      <w:r w:rsidR="00DB6143" w:rsidRPr="009D27EF">
        <w:rPr>
          <w:rFonts w:ascii="Times New Roman" w:hAnsi="Times New Roman" w:cs="Times New Roman"/>
          <w:sz w:val="24"/>
          <w:szCs w:val="24"/>
        </w:rPr>
        <w:t>»</w:t>
      </w:r>
      <w:r w:rsidR="003E1FCD" w:rsidRPr="009D27EF">
        <w:rPr>
          <w:rFonts w:ascii="Times New Roman" w:hAnsi="Times New Roman" w:cs="Times New Roman"/>
          <w:sz w:val="24"/>
          <w:szCs w:val="24"/>
        </w:rPr>
        <w:t xml:space="preserve"> </w:t>
      </w:r>
      <w:r w:rsidR="00505D10" w:rsidRPr="009D27EF">
        <w:rPr>
          <w:rFonts w:ascii="Times New Roman" w:hAnsi="Times New Roman" w:cs="Times New Roman"/>
          <w:sz w:val="24"/>
          <w:szCs w:val="24"/>
        </w:rPr>
        <w:t>января 2017</w:t>
      </w:r>
      <w:r w:rsidRPr="009D27E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9D27EF">
        <w:rPr>
          <w:rFonts w:ascii="Times New Roman" w:hAnsi="Times New Roman" w:cs="Times New Roman"/>
          <w:sz w:val="24"/>
          <w:szCs w:val="24"/>
        </w:rPr>
        <w:t xml:space="preserve"> </w:t>
      </w:r>
      <w:r w:rsidR="009D27EF" w:rsidRPr="009D27EF">
        <w:rPr>
          <w:rFonts w:ascii="Times New Roman" w:hAnsi="Times New Roman" w:cs="Times New Roman"/>
          <w:sz w:val="24"/>
          <w:szCs w:val="24"/>
        </w:rPr>
        <w:t>27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E139E1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DE17A5" w:rsidRDefault="00DE17A5" w:rsidP="00E139E1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DF52C2">
        <w:rPr>
          <w:sz w:val="24"/>
          <w:szCs w:val="24"/>
        </w:rPr>
        <w:t xml:space="preserve"> </w:t>
      </w:r>
      <w:r w:rsidR="00FC4227" w:rsidRPr="00FC4227">
        <w:rPr>
          <w:sz w:val="24"/>
          <w:szCs w:val="24"/>
        </w:rPr>
        <w:t>10</w:t>
      </w:r>
      <w:r w:rsidRPr="003955DC">
        <w:rPr>
          <w:sz w:val="24"/>
          <w:szCs w:val="24"/>
        </w:rPr>
        <w:t>.</w:t>
      </w:r>
    </w:p>
    <w:p w:rsidR="00461092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FC4227" w:rsidRPr="00FC4227">
        <w:rPr>
          <w:rFonts w:ascii="Times New Roman" w:hAnsi="Times New Roman" w:cs="Times New Roman"/>
          <w:sz w:val="24"/>
          <w:szCs w:val="24"/>
        </w:rPr>
        <w:t>10</w:t>
      </w:r>
      <w:r w:rsidR="00102DDC" w:rsidRPr="00505D10">
        <w:rPr>
          <w:rFonts w:ascii="Times New Roman" w:hAnsi="Times New Roman" w:cs="Times New Roman"/>
          <w:sz w:val="24"/>
          <w:szCs w:val="24"/>
        </w:rPr>
        <w:t xml:space="preserve"> 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Style w:val="a3"/>
        <w:tblW w:w="10313" w:type="dxa"/>
        <w:tblLook w:val="04A0" w:firstRow="1" w:lastRow="0" w:firstColumn="1" w:lastColumn="0" w:noHBand="0" w:noVBand="1"/>
      </w:tblPr>
      <w:tblGrid>
        <w:gridCol w:w="674"/>
        <w:gridCol w:w="1701"/>
        <w:gridCol w:w="1709"/>
        <w:gridCol w:w="5096"/>
        <w:gridCol w:w="1133"/>
      </w:tblGrid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№</w:t>
            </w:r>
          </w:p>
          <w:p w:rsidR="005A3CC8" w:rsidRPr="00230787" w:rsidRDefault="005A3CC8" w:rsidP="00860B8E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Наименование</w:t>
            </w:r>
          </w:p>
          <w:p w:rsidR="005A3CC8" w:rsidRPr="00230787" w:rsidRDefault="005A3CC8" w:rsidP="00860B8E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709" w:type="dxa"/>
          </w:tcPr>
          <w:p w:rsidR="005A3CC8" w:rsidRPr="00230787" w:rsidRDefault="005A3CC8" w:rsidP="00860B8E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3078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78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07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3078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12"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1-2, 2-3 и 4-5 по береговой линии, 3-4 и 5-1 прямой линией                                                                        1.  46° 19' 21,90" С.Ш.  47° 15' 22,71"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19' 37,93" С.Ш.  47° 15' 13,19"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19' 28,14" С.Ш.  47° 17' 19,48"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19' 27,01" С.Ш.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 xml:space="preserve">  47° 17' 12,50"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5.  46° 19' 19,16" С.Ш.  47° 15' 28,39"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0787">
              <w:rPr>
                <w:rFonts w:ascii="Times New Roman" w:hAnsi="Times New Roman" w:cs="Times New Roman"/>
                <w:spacing w:val="-2"/>
              </w:rPr>
              <w:t>78,2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13"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 xml:space="preserve">Озеро </w:t>
            </w:r>
            <w:proofErr w:type="spellStart"/>
            <w:r w:rsidRPr="00230787">
              <w:rPr>
                <w:rFonts w:ascii="Times New Roman" w:hAnsi="Times New Roman" w:cs="Times New Roman"/>
                <w:color w:val="000000"/>
              </w:rPr>
              <w:t>Соган-Толга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Вся акватория, ограниченная последовательным соединением точек 1-2, 3-4 по береговой линии, 2-3 и 4-1 прямой линией</w:t>
            </w:r>
          </w:p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1.  46° 19' 22,44" С.Ш.47° 18' 39,66"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19' 15,53" С.Ш.47° 21' 39,23"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19' 13,65" С.Ш.47° 21' 39,19"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19' 21,20" С.Ш. 47° 18' 39,57"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0787">
              <w:rPr>
                <w:rFonts w:ascii="Times New Roman" w:hAnsi="Times New Roman" w:cs="Times New Roman"/>
                <w:spacing w:val="-2"/>
              </w:rPr>
              <w:t>57,9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tabs>
                <w:tab w:val="left" w:pos="3544"/>
              </w:tabs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14"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1-2, 3-4 по береговой линии, 2-3 и 4-1 прямой линией                                                      1.  46° 18' 56,95" С.Ш.47° 18' 23,78"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18' 57,66" С.Ш.47° 19' 58,69"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18' 56,57" С.Ш.47° 19' 58,64"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</w:r>
            <w:r w:rsidRPr="00230787">
              <w:rPr>
                <w:rFonts w:ascii="Times New Roman" w:hAnsi="Times New Roman" w:cs="Times New Roman"/>
                <w:color w:val="000000"/>
              </w:rPr>
              <w:lastRenderedPageBreak/>
              <w:t>4.  46° 18' 54,51" С.Ш.47° 18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>' 23,40"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0787">
              <w:rPr>
                <w:rFonts w:ascii="Times New Roman" w:hAnsi="Times New Roman" w:cs="Times New Roman"/>
                <w:spacing w:val="-2"/>
              </w:rPr>
              <w:lastRenderedPageBreak/>
              <w:t>33,7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tabs>
                <w:tab w:val="left" w:pos="3544"/>
              </w:tabs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15"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 xml:space="preserve">Озеро </w:t>
            </w:r>
            <w:proofErr w:type="spellStart"/>
            <w:r w:rsidRPr="00230787">
              <w:rPr>
                <w:rFonts w:ascii="Times New Roman" w:hAnsi="Times New Roman" w:cs="Times New Roman"/>
                <w:color w:val="000000"/>
              </w:rPr>
              <w:t>Арлта-Байкчик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 xml:space="preserve">Вся акватория озера </w:t>
            </w:r>
            <w:proofErr w:type="spellStart"/>
            <w:r w:rsidRPr="00230787">
              <w:rPr>
                <w:rFonts w:ascii="Times New Roman" w:hAnsi="Times New Roman" w:cs="Times New Roman"/>
                <w:color w:val="000000"/>
              </w:rPr>
              <w:t>Арлта-Байкчик</w:t>
            </w:r>
            <w:proofErr w:type="spellEnd"/>
            <w:r w:rsidRPr="00230787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3-4 по береговой линии, 2-3 и 4-1 прямой линией                                                      1.  46° 18' 37,75" С.Ш.47° 18' 27,59"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18' 37,10" С.Ш.47° 19' 46,00"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18' 34,16" С.Ш.47° 19' 46,09"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18' 35,22" С.Ш.47° 18' 25,72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>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30787">
              <w:rPr>
                <w:rFonts w:ascii="Times New Roman" w:hAnsi="Times New Roman" w:cs="Times New Roman"/>
                <w:spacing w:val="-2"/>
              </w:rPr>
              <w:t>52,3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16"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1-2, 3-4 по береговой линии, 2-3 и 4-1 прямой линией                                                       1.  46° 19' 5,51" С.Ш.47° 24' 21,95"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19' 3,83" С.Ш.47° 25' 15,28"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19' 2,01" С.Ш.47° 25' 15,03"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19' 1,57" С.Ш.47° 24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>' 23,82"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29,8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17"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1-2, 2-3 и 3-1 по береговой линии                                                    1.  46° 18' 48,00" С.Ш.47° 26' 20,90"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18' 46,06" С.Ш.47° 28' 11,60"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18' 44,77" С.Ш.47° 27' 27,71"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37,1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"Горчичный-2"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Ильмень Горчичный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ильменя Горчичный, ограниченная последовательным соединением точек 2-3 и 4-1 по береговой линии, 1-2 и 3-4 - прямой линией                                                     1.  46° 18' 33,16" С.Ш.  47° 41'   5,14"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18' 34,62" С.Ш.  47° 41'   5,19"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18' 35,61" С.Ш.  47° 43' 47,80"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18' 30,63" С.Ш.  47° 43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>' 46,96"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52,9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18"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 и 3-4 по береговой линии, 2-3 и 4-1 - прямой линией                                                                                1.  46° 27' 21,99" С.Ш.  47° 56' 22,01"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27' 19,96" С.Ш.  47° 56' 39,31"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27' 17,50" С.Ш.  47° 56' 39,02"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27' 16,47" С.Ш.  47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>° 56' 21,98"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5,1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"Н 19"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Озеро без названия</w:t>
            </w:r>
            <w:r w:rsidRPr="0023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787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23078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787">
              <w:rPr>
                <w:rFonts w:ascii="Times New Roman" w:hAnsi="Times New Roman" w:cs="Times New Roman"/>
                <w:color w:val="000000"/>
              </w:rPr>
              <w:t>Вся акватория озера без названия, ограниченная последовательным соединением точек 1-2 и 4-5 по береговой линии, 2-3, 3-4 и 5-1 прямой линией                                                                        1.  46° 25' 20,22" С.Ш.  47° 56' 57,66"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2.  46° 25' 20,49" С.Ш.  47° 57'   5,38"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3.  46° 25' 18,93" С.Ш.  47° 57'   6,30"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4.  46° 25' 17,50" С.Ш.</w:t>
            </w:r>
            <w:proofErr w:type="gramEnd"/>
            <w:r w:rsidRPr="00230787">
              <w:rPr>
                <w:rFonts w:ascii="Times New Roman" w:hAnsi="Times New Roman" w:cs="Times New Roman"/>
                <w:color w:val="000000"/>
              </w:rPr>
              <w:t xml:space="preserve">  47° 57'   6,47" В.Д.</w:t>
            </w:r>
            <w:r w:rsidRPr="00230787">
              <w:rPr>
                <w:rFonts w:ascii="Times New Roman" w:hAnsi="Times New Roman" w:cs="Times New Roman"/>
                <w:color w:val="000000"/>
              </w:rPr>
              <w:br/>
              <w:t>5.  46° 25' 16,95" С.Ш.  47° 56' 58,00" В.Д.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2,2</w:t>
            </w:r>
          </w:p>
        </w:tc>
      </w:tr>
      <w:tr w:rsidR="005A3CC8" w:rsidTr="005A3CC8">
        <w:tc>
          <w:tcPr>
            <w:tcW w:w="674" w:type="dxa"/>
            <w:vAlign w:val="center"/>
          </w:tcPr>
          <w:p w:rsidR="005A3CC8" w:rsidRPr="00230787" w:rsidRDefault="005A3CC8" w:rsidP="005A3CC8">
            <w:pPr>
              <w:pStyle w:val="a4"/>
              <w:keepNext/>
              <w:widowControl w:val="0"/>
              <w:numPr>
                <w:ilvl w:val="0"/>
                <w:numId w:val="19"/>
              </w:numPr>
              <w:ind w:right="-2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"И 1"</w:t>
            </w:r>
          </w:p>
        </w:tc>
        <w:tc>
          <w:tcPr>
            <w:tcW w:w="1709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 xml:space="preserve">Протока «8 жилка» (Главный банк) </w:t>
            </w:r>
            <w:proofErr w:type="spellStart"/>
            <w:r w:rsidRPr="00230787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23078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096" w:type="dxa"/>
            <w:vAlign w:val="center"/>
          </w:tcPr>
          <w:p w:rsidR="005A3CC8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787">
              <w:rPr>
                <w:rFonts w:ascii="Times New Roman" w:hAnsi="Times New Roman" w:cs="Times New Roman"/>
                <w:color w:val="000000"/>
              </w:rPr>
              <w:t>Акватория протоки «8 жилка» (Главный банк), ограниченная последовательным соединением точек (1-2, 2-3, 3-4, 4-1) прямыми линиями</w:t>
            </w:r>
          </w:p>
          <w:p w:rsidR="005A3CC8" w:rsidRPr="00230787" w:rsidRDefault="005A3CC8" w:rsidP="00860B8E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30787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  <w:r w:rsidRPr="00230787">
              <w:rPr>
                <w:rFonts w:ascii="Times New Roman" w:hAnsi="Times New Roman" w:cs="Times New Roman"/>
                <w:color w:val="000000"/>
                <w:lang w:val="en-US"/>
              </w:rPr>
              <w:br/>
              <w:t>2. C 45° 38' 26.5" B 47° 42' 15.5"</w:t>
            </w:r>
            <w:r w:rsidRPr="00230787">
              <w:rPr>
                <w:rFonts w:ascii="Times New Roman" w:hAnsi="Times New Roman" w:cs="Times New Roman"/>
                <w:color w:val="000000"/>
                <w:lang w:val="en-US"/>
              </w:rPr>
              <w:br/>
              <w:t>3. C 45° 38' 26.3" B 47° 42' 16.1"</w:t>
            </w:r>
            <w:r w:rsidRPr="00230787">
              <w:rPr>
                <w:rFonts w:ascii="Times New Roman" w:hAnsi="Times New Roman" w:cs="Times New Roman"/>
                <w:color w:val="000000"/>
                <w:lang w:val="en-US"/>
              </w:rPr>
              <w:br/>
              <w:t>4. C 45° 38' 29.3" B 47° 42' 18.2"</w:t>
            </w:r>
          </w:p>
        </w:tc>
        <w:tc>
          <w:tcPr>
            <w:tcW w:w="1133" w:type="dxa"/>
            <w:vAlign w:val="center"/>
          </w:tcPr>
          <w:p w:rsidR="005A3CC8" w:rsidRPr="00230787" w:rsidRDefault="005A3CC8" w:rsidP="00860B8E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787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5A3CC8" w:rsidRDefault="005A3CC8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860B8E" w:rsidRPr="00860B8E">
        <w:rPr>
          <w:rFonts w:ascii="Times New Roman" w:hAnsi="Times New Roman" w:cs="Times New Roman"/>
          <w:sz w:val="24"/>
          <w:szCs w:val="24"/>
        </w:rPr>
        <w:t>502,20</w:t>
      </w:r>
      <w:r w:rsidR="006B30CF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3E1FCD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860B8E">
        <w:rPr>
          <w:rFonts w:ascii="Times New Roman" w:hAnsi="Times New Roman" w:cs="Times New Roman"/>
          <w:sz w:val="24"/>
          <w:szCs w:val="24"/>
        </w:rPr>
        <w:t>руб.</w:t>
      </w:r>
      <w:r w:rsidR="0094654A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Pr="00860B8E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860B8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B8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860B8E" w:rsidRPr="00860B8E">
        <w:rPr>
          <w:rFonts w:ascii="Times New Roman" w:hAnsi="Times New Roman" w:cs="Times New Roman"/>
          <w:sz w:val="24"/>
          <w:szCs w:val="24"/>
        </w:rPr>
        <w:t>27</w:t>
      </w:r>
      <w:r w:rsidR="00505D10" w:rsidRPr="00860B8E">
        <w:rPr>
          <w:rFonts w:ascii="Times New Roman" w:hAnsi="Times New Roman" w:cs="Times New Roman"/>
          <w:sz w:val="24"/>
          <w:szCs w:val="24"/>
        </w:rPr>
        <w:t>января 2017</w:t>
      </w:r>
      <w:r w:rsidRPr="00860B8E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860B8E">
        <w:rPr>
          <w:rFonts w:ascii="Times New Roman" w:hAnsi="Times New Roman" w:cs="Times New Roman"/>
          <w:sz w:val="24"/>
          <w:szCs w:val="24"/>
        </w:rPr>
        <w:t>по</w:t>
      </w:r>
      <w:r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3F72AF" w:rsidRPr="00860B8E">
        <w:rPr>
          <w:rFonts w:ascii="Times New Roman" w:hAnsi="Times New Roman" w:cs="Times New Roman"/>
          <w:sz w:val="24"/>
          <w:szCs w:val="24"/>
        </w:rPr>
        <w:t>13 марта</w:t>
      </w:r>
      <w:r w:rsidR="00505D10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860B8E">
        <w:rPr>
          <w:rFonts w:ascii="Times New Roman" w:hAnsi="Times New Roman" w:cs="Times New Roman"/>
          <w:sz w:val="24"/>
          <w:szCs w:val="24"/>
        </w:rPr>
        <w:t>2017</w:t>
      </w:r>
      <w:r w:rsidRPr="00860B8E">
        <w:rPr>
          <w:rFonts w:ascii="Times New Roman" w:hAnsi="Times New Roman" w:cs="Times New Roman"/>
          <w:sz w:val="24"/>
          <w:szCs w:val="24"/>
        </w:rPr>
        <w:t xml:space="preserve"> г.</w:t>
      </w:r>
      <w:r w:rsidRPr="009D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0131CB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301B91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9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1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</w:t>
      </w:r>
      <w:r w:rsidRPr="00836EA6">
        <w:lastRenderedPageBreak/>
        <w:t xml:space="preserve">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9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3F72A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A0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</w:t>
      </w:r>
      <w:r w:rsidRPr="009D359B">
        <w:rPr>
          <w:rFonts w:ascii="Times New Roman" w:hAnsi="Times New Roman" w:cs="Times New Roman"/>
          <w:sz w:val="24"/>
          <w:szCs w:val="24"/>
        </w:rPr>
        <w:t>201</w:t>
      </w:r>
      <w:r w:rsidR="00E95C74">
        <w:rPr>
          <w:rFonts w:ascii="Times New Roman" w:hAnsi="Times New Roman" w:cs="Times New Roman"/>
          <w:sz w:val="24"/>
          <w:szCs w:val="24"/>
        </w:rPr>
        <w:t>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3F72A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13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E95C74" w:rsidRPr="009D359B">
        <w:rPr>
          <w:rFonts w:ascii="Times New Roman" w:hAnsi="Times New Roman" w:cs="Times New Roman"/>
          <w:sz w:val="24"/>
          <w:szCs w:val="24"/>
        </w:rPr>
        <w:t>201</w:t>
      </w:r>
      <w:r w:rsidR="00E95C74">
        <w:rPr>
          <w:rFonts w:ascii="Times New Roman" w:hAnsi="Times New Roman" w:cs="Times New Roman"/>
          <w:sz w:val="24"/>
          <w:szCs w:val="24"/>
        </w:rPr>
        <w:t>7</w:t>
      </w:r>
      <w:r w:rsidR="00E95C74" w:rsidRPr="009D359B">
        <w:rPr>
          <w:rFonts w:ascii="Times New Roman" w:hAnsi="Times New Roman" w:cs="Times New Roman"/>
          <w:sz w:val="24"/>
          <w:szCs w:val="24"/>
        </w:rPr>
        <w:t xml:space="preserve"> г.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8D4E1F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E60984">
        <w:rPr>
          <w:rFonts w:ascii="Times New Roman" w:hAnsi="Times New Roman" w:cs="Times New Roman"/>
          <w:sz w:val="24"/>
          <w:szCs w:val="24"/>
        </w:rPr>
        <w:t xml:space="preserve"> 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314"/>
        <w:gridCol w:w="2268"/>
        <w:gridCol w:w="2126"/>
        <w:gridCol w:w="1985"/>
      </w:tblGrid>
      <w:tr w:rsidR="00860B8E" w:rsidRPr="00C508C9" w:rsidTr="00860B8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860B8E" w:rsidRPr="00304BFF" w:rsidTr="00860B8E">
        <w:trPr>
          <w:trHeight w:val="4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9534,14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1191,77</w:t>
            </w:r>
          </w:p>
        </w:tc>
      </w:tr>
      <w:tr w:rsidR="00860B8E" w:rsidRPr="00304BFF" w:rsidTr="00860B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7059,17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882,40</w:t>
            </w:r>
          </w:p>
        </w:tc>
      </w:tr>
      <w:tr w:rsidR="00860B8E" w:rsidRPr="00304BFF" w:rsidTr="00860B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4108,70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513,59</w:t>
            </w:r>
          </w:p>
        </w:tc>
      </w:tr>
      <w:tr w:rsidR="00860B8E" w:rsidRPr="00304BFF" w:rsidTr="00860B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6376,42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797,05</w:t>
            </w:r>
          </w:p>
        </w:tc>
      </w:tr>
      <w:tr w:rsidR="00860B8E" w:rsidRPr="00304BFF" w:rsidTr="00860B8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454,15</w:t>
            </w:r>
          </w:p>
        </w:tc>
      </w:tr>
      <w:tr w:rsidR="00860B8E" w:rsidRPr="00304BFF" w:rsidTr="00860B8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17"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860B8E" w:rsidRPr="00EB04C9" w:rsidTr="00860B8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B8E" w:rsidRPr="00304BFF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"Горчичный-2"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16123,92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6449,57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806,20</w:t>
            </w:r>
          </w:p>
        </w:tc>
      </w:tr>
      <w:tr w:rsidR="00860B8E" w:rsidRPr="00EB04C9" w:rsidTr="00860B8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18"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1554,48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621,79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77,72</w:t>
            </w:r>
          </w:p>
        </w:tc>
      </w:tr>
      <w:tr w:rsidR="00860B8E" w:rsidRPr="00EB04C9" w:rsidTr="00860B8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1436DF" w:rsidRDefault="00860B8E" w:rsidP="00860B8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19"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670,56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268,22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33,53</w:t>
            </w:r>
          </w:p>
        </w:tc>
      </w:tr>
      <w:tr w:rsidR="00860B8E" w:rsidRPr="00473FDE" w:rsidTr="00860B8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1436DF" w:rsidRDefault="00860B8E" w:rsidP="00860B8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45,72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8E" w:rsidRPr="003E1FA4" w:rsidRDefault="00860B8E" w:rsidP="00860B8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4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</w:tbl>
    <w:p w:rsidR="0016522C" w:rsidRDefault="0016522C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 xml:space="preserve">Банковские реквизиты счета, который открыт органу Федерального казначейства 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4E60B5">
        <w:rPr>
          <w:rFonts w:ascii="Times New Roman" w:hAnsi="Times New Roman" w:cs="Times New Roman"/>
          <w:sz w:val="24"/>
          <w:szCs w:val="24"/>
        </w:rPr>
        <w:t>10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B54F4F" w:rsidRDefault="008D4E1F" w:rsidP="00505D1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B05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0C0C" w:rsidRPr="0030081D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12»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F058DD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>"Н 12"</w:t>
      </w:r>
    </w:p>
    <w:p w:rsidR="001A0C0C" w:rsidRPr="00F058DD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F0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 w:rsidRPr="00F058DD">
        <w:rPr>
          <w:rFonts w:ascii="Times New Roman" w:hAnsi="Times New Roman" w:cs="Times New Roman"/>
          <w:spacing w:val="-2"/>
          <w:sz w:val="24"/>
          <w:szCs w:val="24"/>
        </w:rPr>
        <w:t>78,2 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58DD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названия, ограниченная последовательным соединением точек 1-2, 2-3 и 4-5 по береговой линии, 3-4 и 5-1 прямой линией                                                                        </w:t>
      </w:r>
    </w:p>
    <w:p w:rsidR="001A0C0C" w:rsidRPr="00F058DD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1.  46° 19' 21,90" С.Ш.  47° 15' 22,71" В.Д.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br/>
        <w:t>2.  46° 19' 37,93" С.Ш.  47° 15' 13,19" В.Д.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br/>
        <w:t>3.  46° 19' 28,14" С.Ш.  47° 17' 19,48" В.Д.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br/>
        <w:t>4.  46° 19' 27,01" С.Ш.  47° 17' 12,50" В.Д.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br/>
        <w:t>5.  46° 19' 19,16" С.Ш.  47° 15' 28,39" В.Д.</w:t>
      </w:r>
      <w:proofErr w:type="gramEnd"/>
    </w:p>
    <w:p w:rsidR="001A0C0C" w:rsidRPr="00F058DD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F058DD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F058DD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F058D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058D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1A0C0C" w:rsidRPr="00F058DD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Pr="00F058DD" w:rsidRDefault="001A0C0C" w:rsidP="001A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058D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A0C0C" w:rsidRPr="00F058DD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Pr="00F058DD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058D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058DD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BB475E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0,782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BB475E">
        <w:rPr>
          <w:rFonts w:ascii="Times New Roman" w:hAnsi="Times New Roman" w:cs="Times New Roman"/>
          <w:sz w:val="24"/>
          <w:szCs w:val="24"/>
        </w:rPr>
        <w:t>периода (цикла) – 0,391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BB475E">
        <w:rPr>
          <w:rFonts w:ascii="Times New Roman" w:hAnsi="Times New Roman" w:cs="Times New Roman"/>
          <w:sz w:val="24"/>
          <w:szCs w:val="24"/>
        </w:rPr>
        <w:t>пользования рыбоводным участком – 0,782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60B8E" w:rsidRDefault="00860B8E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12»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860B8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BEE448" wp14:editId="7D488EC5">
            <wp:extent cx="4010212" cy="1774870"/>
            <wp:effectExtent l="0" t="0" r="0" b="0"/>
            <wp:docPr id="1" name="Рисунок 1" descr="C:\Users\1\Desktop\Для сайта\Астрахань\Н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Астрахань\Н 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0025" cy="17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13»</w:t>
      </w:r>
    </w:p>
    <w:p w:rsidR="001A0C0C" w:rsidRPr="00A12BD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A12BD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B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A12BD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t>"Н 13"</w:t>
      </w:r>
    </w:p>
    <w:p w:rsidR="001A0C0C" w:rsidRPr="00A12BD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Pr="00A12BD8">
        <w:rPr>
          <w:rFonts w:ascii="Times New Roman" w:hAnsi="Times New Roman" w:cs="Times New Roman"/>
          <w:color w:val="000000"/>
          <w:sz w:val="24"/>
          <w:szCs w:val="24"/>
        </w:rPr>
        <w:t>Соган-Толга</w:t>
      </w:r>
      <w:proofErr w:type="spellEnd"/>
      <w:r w:rsidRPr="00A12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D8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A12BD8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 w:rsidRPr="00A12BD8">
        <w:rPr>
          <w:rFonts w:ascii="Times New Roman" w:hAnsi="Times New Roman" w:cs="Times New Roman"/>
          <w:spacing w:val="-2"/>
          <w:sz w:val="24"/>
          <w:szCs w:val="24"/>
        </w:rPr>
        <w:t>57,9</w:t>
      </w:r>
      <w:r w:rsidRPr="00A12BD8">
        <w:rPr>
          <w:rFonts w:ascii="Times New Roman" w:hAnsi="Times New Roman" w:cs="Times New Roman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BD8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акватория, ограниченная последовательным соединением точек 1-2, 3-4 по береговой линии, 2-3 и 4-1 прямой линией                 </w:t>
      </w:r>
    </w:p>
    <w:p w:rsidR="001A0C0C" w:rsidRPr="00A12BD8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BD8">
        <w:rPr>
          <w:rFonts w:ascii="Times New Roman" w:hAnsi="Times New Roman" w:cs="Times New Roman"/>
          <w:color w:val="000000"/>
          <w:sz w:val="24"/>
          <w:szCs w:val="24"/>
        </w:rPr>
        <w:t xml:space="preserve"> 1.  46° 19' 22,44" С.Ш.47° 18' 39,66" В.Д.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br/>
        <w:t>2.  46° 19' 15,53" С.Ш.47° 21' 39,23" В.Д.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br/>
        <w:t>3.  46° 19' 13,65" С.Ш.47° 21' 39,19" В.Д.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br/>
        <w:t>4.  46° 19' 21,20" С.Ш. 47° 18' 39,57" В.Д.</w:t>
      </w:r>
    </w:p>
    <w:p w:rsidR="001A0C0C" w:rsidRPr="0034476B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BD8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A12BD8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0,579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A12BD8">
        <w:rPr>
          <w:rFonts w:ascii="Times New Roman" w:hAnsi="Times New Roman" w:cs="Times New Roman"/>
          <w:sz w:val="24"/>
          <w:szCs w:val="24"/>
        </w:rPr>
        <w:t>периода (цикла) – 0,290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A12BD8">
        <w:rPr>
          <w:rFonts w:ascii="Times New Roman" w:hAnsi="Times New Roman" w:cs="Times New Roman"/>
          <w:sz w:val="24"/>
          <w:szCs w:val="24"/>
        </w:rPr>
        <w:t>пользования рыбоводным участком – 0,597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13»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5CF62C" wp14:editId="445CDBF6">
            <wp:extent cx="3997443" cy="1458259"/>
            <wp:effectExtent l="0" t="0" r="0" b="0"/>
            <wp:docPr id="2" name="Рисунок 2" descr="C:\Users\1\Desktop\Для сайта\Астрахань\Н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\Астрахань\Н 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7960" cy="145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14»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4128E1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8E1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4128E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t>"Н 14"</w:t>
      </w:r>
    </w:p>
    <w:p w:rsidR="001A0C0C" w:rsidRPr="004128E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412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E1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128E1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 w:rsidRPr="004128E1">
        <w:rPr>
          <w:rFonts w:ascii="Times New Roman" w:hAnsi="Times New Roman" w:cs="Times New Roman"/>
          <w:spacing w:val="-2"/>
          <w:sz w:val="24"/>
          <w:szCs w:val="24"/>
        </w:rPr>
        <w:t>33,7</w:t>
      </w:r>
      <w:r w:rsidRPr="004128E1">
        <w:rPr>
          <w:rFonts w:ascii="Times New Roman" w:hAnsi="Times New Roman" w:cs="Times New Roman"/>
          <w:sz w:val="24"/>
          <w:szCs w:val="24"/>
        </w:rPr>
        <w:t xml:space="preserve"> </w:t>
      </w:r>
      <w:r w:rsidRPr="004128E1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8E1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названия, ограниченная последовательным соединением точек 1-2, 3-4 по береговой линии, 2-3 и 4-1 прямой линией                                                      </w:t>
      </w:r>
    </w:p>
    <w:p w:rsidR="001A0C0C" w:rsidRPr="004128E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E1">
        <w:rPr>
          <w:rFonts w:ascii="Times New Roman" w:hAnsi="Times New Roman" w:cs="Times New Roman"/>
          <w:color w:val="000000"/>
          <w:sz w:val="24"/>
          <w:szCs w:val="24"/>
        </w:rPr>
        <w:t>1.  46° 18' 56,95" С.Ш.47° 18' 23,78" В.Д.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br/>
        <w:t>2.  46° 18' 57,66" С.Ш.47° 19' 58,69" В.Д.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br/>
        <w:t>3.  46° 18' 56,57" С.Ш.47° 19' 58,64" В.Д.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br/>
        <w:t>4.  46° 18' 54,51" С.Ш.47° 18' 23,40" В.Д.</w:t>
      </w:r>
    </w:p>
    <w:p w:rsidR="001A0C0C" w:rsidRPr="0034476B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128E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участке.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1D01ED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0,337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AD22C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AD22C0">
        <w:rPr>
          <w:rFonts w:ascii="Times New Roman" w:hAnsi="Times New Roman" w:cs="Times New Roman"/>
          <w:sz w:val="24"/>
          <w:szCs w:val="24"/>
        </w:rPr>
        <w:t>периода (цикла) – 0,169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2C0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0,337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14»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E7D96B" wp14:editId="078C9A0B">
            <wp:extent cx="3896296" cy="1571812"/>
            <wp:effectExtent l="0" t="0" r="0" b="0"/>
            <wp:docPr id="3" name="Рисунок 3" descr="C:\Users\1\Desktop\Для сайта\Астрахань\Н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сайта\Астрахань\Н 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6360" cy="15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Default="001A0C0C" w:rsidP="001A0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15»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16367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t>"Н 15"</w:t>
      </w:r>
    </w:p>
    <w:p w:rsidR="001A0C0C" w:rsidRPr="0016367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Pr="0016367E">
        <w:rPr>
          <w:rFonts w:ascii="Times New Roman" w:hAnsi="Times New Roman" w:cs="Times New Roman"/>
          <w:color w:val="000000"/>
          <w:sz w:val="24"/>
          <w:szCs w:val="24"/>
        </w:rPr>
        <w:t>Арлта-Байкчик</w:t>
      </w:r>
      <w:proofErr w:type="spellEnd"/>
      <w:r w:rsidRPr="00163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67E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16367E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</w:t>
      </w:r>
      <w:r w:rsidRPr="0016367E">
        <w:rPr>
          <w:rFonts w:ascii="Times New Roman" w:hAnsi="Times New Roman" w:cs="Times New Roman"/>
          <w:spacing w:val="-2"/>
          <w:sz w:val="24"/>
          <w:szCs w:val="24"/>
        </w:rPr>
        <w:t xml:space="preserve"> 52,3 га. </w:t>
      </w:r>
      <w:r w:rsidRPr="0016367E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Вся акватория озера </w:t>
      </w:r>
      <w:proofErr w:type="spellStart"/>
      <w:r w:rsidRPr="0016367E">
        <w:rPr>
          <w:rFonts w:ascii="Times New Roman" w:hAnsi="Times New Roman" w:cs="Times New Roman"/>
          <w:color w:val="000000"/>
          <w:sz w:val="24"/>
          <w:szCs w:val="24"/>
        </w:rPr>
        <w:t>Арлта-Байкчик</w:t>
      </w:r>
      <w:proofErr w:type="spellEnd"/>
      <w:r w:rsidRPr="0016367E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1-2, 3-4 по береговой линии, 2-3 и 4-1 прямой линией                                                      </w:t>
      </w:r>
    </w:p>
    <w:p w:rsidR="001A0C0C" w:rsidRPr="0016367E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color w:val="000000"/>
          <w:sz w:val="24"/>
          <w:szCs w:val="24"/>
        </w:rPr>
        <w:t>1.  46° 18' 37,75" С.Ш.47° 18' 27,59" В.Д.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br/>
        <w:t>2.  46° 18' 37,10" С.Ш.47° 19' 46,00" В.Д.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br/>
        <w:t>3.  46° 18' 34,16" С.Ш.47° 19' 46,09" В.Д.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br/>
        <w:t>4.  46° 18' 35,22" С.Ш.47° 18' 25,72" В.Д.</w:t>
      </w:r>
    </w:p>
    <w:p w:rsidR="001A0C0C" w:rsidRPr="0034476B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67E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16367E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0,523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16367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0,262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0,523тонн.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60B8E" w:rsidRDefault="00860B8E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15»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DD04D3" wp14:editId="590ECB72">
            <wp:extent cx="4027866" cy="1488141"/>
            <wp:effectExtent l="0" t="0" r="0" b="0"/>
            <wp:docPr id="4" name="Рисунок 4" descr="C:\Users\1\Desktop\Для сайта\Астрахань\Н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сайта\Астрахань\Н 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8440" cy="14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</w:t>
      </w:r>
      <w:r w:rsidRPr="00E50C6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754D7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D7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754D7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7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t>"Н 16"</w:t>
      </w:r>
    </w:p>
    <w:p w:rsidR="001A0C0C" w:rsidRPr="00754D7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D7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75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D78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754D78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29,8</w:t>
      </w:r>
      <w:r w:rsidRPr="00754D78">
        <w:rPr>
          <w:rFonts w:ascii="Times New Roman" w:hAnsi="Times New Roman" w:cs="Times New Roman"/>
          <w:spacing w:val="-2"/>
          <w:sz w:val="24"/>
          <w:szCs w:val="24"/>
        </w:rPr>
        <w:t xml:space="preserve"> 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4D78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названия, ограниченная последовательным соединением точек 1-2, 3-4 по береговой линии, 2-3 и 4-1 прямой линией                                                       </w:t>
      </w:r>
    </w:p>
    <w:p w:rsidR="001A0C0C" w:rsidRPr="00754D78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D78">
        <w:rPr>
          <w:rFonts w:ascii="Times New Roman" w:hAnsi="Times New Roman" w:cs="Times New Roman"/>
          <w:color w:val="000000"/>
          <w:sz w:val="24"/>
          <w:szCs w:val="24"/>
        </w:rPr>
        <w:t>1.  46° 19' 5,51" С.Ш.47° 24' 21,95" В.Д.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br/>
        <w:t>2.  46° 19' 3,83" С.Ш.47° 25' 15,28" В.Д.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br/>
        <w:t>3.  46° 19' 2,01" С.Ш.47° 25' 15,03" В.Д.</w:t>
      </w:r>
      <w:r w:rsidRPr="00754D78">
        <w:rPr>
          <w:rFonts w:ascii="Times New Roman" w:hAnsi="Times New Roman" w:cs="Times New Roman"/>
          <w:color w:val="000000"/>
          <w:sz w:val="24"/>
          <w:szCs w:val="24"/>
        </w:rPr>
        <w:br/>
        <w:t>4.  46° 19' 1,57" С.Ш.47° 24' 23,82" В.Д.</w:t>
      </w:r>
    </w:p>
    <w:p w:rsidR="001A0C0C" w:rsidRPr="0034476B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D78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5060C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0,298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65060C">
        <w:rPr>
          <w:rFonts w:ascii="Times New Roman" w:hAnsi="Times New Roman" w:cs="Times New Roman"/>
          <w:sz w:val="24"/>
          <w:szCs w:val="24"/>
        </w:rPr>
        <w:t>периода (цикла) – 0,149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65060C">
        <w:rPr>
          <w:rFonts w:ascii="Times New Roman" w:hAnsi="Times New Roman" w:cs="Times New Roman"/>
          <w:sz w:val="24"/>
          <w:szCs w:val="24"/>
        </w:rPr>
        <w:t>пользования рыбоводным участком – 0,298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60B8E" w:rsidRDefault="00860B8E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16»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704B81" wp14:editId="5A0D8D2C">
            <wp:extent cx="3878519" cy="1828800"/>
            <wp:effectExtent l="0" t="0" r="0" b="0"/>
            <wp:docPr id="5" name="Рисунок 5" descr="C:\Users\1\Desktop\Для сайта\Астрахань\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ля сайта\Астрахань\Н 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8580" cy="182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0C" w:rsidRPr="004B3575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5060C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0,298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65060C">
        <w:rPr>
          <w:rFonts w:ascii="Times New Roman" w:hAnsi="Times New Roman" w:cs="Times New Roman"/>
          <w:sz w:val="24"/>
          <w:szCs w:val="24"/>
        </w:rPr>
        <w:t>периода (цикла) – 0,149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65060C">
        <w:rPr>
          <w:rFonts w:ascii="Times New Roman" w:hAnsi="Times New Roman" w:cs="Times New Roman"/>
          <w:sz w:val="24"/>
          <w:szCs w:val="24"/>
        </w:rPr>
        <w:t>пользования рыбоводным участком – 0,298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Default="001A0C0C" w:rsidP="001A0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</w:rPr>
        <w:t>«Н 17»</w:t>
      </w:r>
    </w:p>
    <w:p w:rsidR="001A0C0C" w:rsidRPr="004D24C1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4D24C1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4C1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4D24C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4C1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t>"Н 17"</w:t>
      </w:r>
    </w:p>
    <w:p w:rsidR="001A0C0C" w:rsidRPr="004D24C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C1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4D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C1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D24C1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37,1 </w:t>
      </w:r>
      <w:r w:rsidRPr="004D24C1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4C1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названия, ограниченная последовательным соединением точек 1-2, 2-3 и 3-1 по береговой линии                                                    </w:t>
      </w:r>
    </w:p>
    <w:p w:rsidR="001A0C0C" w:rsidRPr="004D24C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C1">
        <w:rPr>
          <w:rFonts w:ascii="Times New Roman" w:hAnsi="Times New Roman" w:cs="Times New Roman"/>
          <w:color w:val="000000"/>
          <w:sz w:val="24"/>
          <w:szCs w:val="24"/>
        </w:rPr>
        <w:t>1.  46° 18' 48,00" С.Ш.47° 26' 20,90" В.Д.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br/>
        <w:t>2.  46° 18' 46,06" С.Ш.47° 28' 11,60" В.Д.</w:t>
      </w:r>
      <w:r w:rsidRPr="004D24C1">
        <w:rPr>
          <w:rFonts w:ascii="Times New Roman" w:hAnsi="Times New Roman" w:cs="Times New Roman"/>
          <w:color w:val="000000"/>
          <w:sz w:val="24"/>
          <w:szCs w:val="24"/>
        </w:rPr>
        <w:br/>
        <w:t>3.  46° 18' 44,77" С.Ш.47° 27' 27,71" В.Д.</w:t>
      </w:r>
    </w:p>
    <w:p w:rsidR="001A0C0C" w:rsidRPr="004D24C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C1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D24C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D24C1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4D24C1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C1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4D24C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D24C1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D24C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D24C1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4D24C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D24C1">
        <w:rPr>
          <w:rFonts w:ascii="Times New Roman" w:hAnsi="Times New Roman" w:cs="Times New Roman"/>
          <w:sz w:val="24"/>
          <w:szCs w:val="24"/>
        </w:rPr>
        <w:t>.</w:t>
      </w:r>
    </w:p>
    <w:p w:rsidR="001A0C0C" w:rsidRPr="004D24C1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C1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Pr="004D24C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24C1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D24C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D24C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 w:rsidRPr="004D24C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4D24C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4D24C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4D24C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4D24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D24C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4D24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4C1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D24C1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D24C1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E23075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0,371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E23075">
        <w:rPr>
          <w:rFonts w:ascii="Times New Roman" w:hAnsi="Times New Roman" w:cs="Times New Roman"/>
          <w:sz w:val="24"/>
          <w:szCs w:val="24"/>
        </w:rPr>
        <w:t>периода (цикла) – 0,186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E23075">
        <w:rPr>
          <w:rFonts w:ascii="Times New Roman" w:hAnsi="Times New Roman" w:cs="Times New Roman"/>
          <w:sz w:val="24"/>
          <w:szCs w:val="24"/>
        </w:rPr>
        <w:t>пользования рыбоводным участком – 0,371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17»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3EF9FD" wp14:editId="48095A64">
            <wp:extent cx="3836894" cy="1894500"/>
            <wp:effectExtent l="0" t="0" r="0" b="0"/>
            <wp:docPr id="6" name="Рисунок 6" descr="C:\Users\1\Desktop\Для сайта\Астрахань\Н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ля сайта\Астрахань\Н 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6670" cy="189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055" w:rsidRDefault="00DB2055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5EE"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t>"Горчичный-2»</w:t>
      </w: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t>"Горчичный-2</w:t>
      </w:r>
    </w:p>
    <w:p w:rsidR="001A0C0C" w:rsidRPr="005405E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t>Ильмень Горчичный</w:t>
      </w:r>
      <w:r w:rsidRPr="0054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52,9г</w:t>
      </w:r>
      <w:r w:rsidRPr="005405EE">
        <w:rPr>
          <w:rFonts w:ascii="Times New Roman" w:hAnsi="Times New Roman" w:cs="Times New Roman"/>
          <w:spacing w:val="-2"/>
          <w:sz w:val="24"/>
          <w:szCs w:val="24"/>
        </w:rPr>
        <w:t>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ильменя </w:t>
      </w:r>
      <w:proofErr w:type="gramStart"/>
      <w:r w:rsidRPr="005405EE">
        <w:rPr>
          <w:rFonts w:ascii="Times New Roman" w:hAnsi="Times New Roman" w:cs="Times New Roman"/>
          <w:color w:val="000000"/>
          <w:sz w:val="24"/>
          <w:szCs w:val="24"/>
        </w:rPr>
        <w:t>Горчичный</w:t>
      </w:r>
      <w:proofErr w:type="gramEnd"/>
      <w:r w:rsidRPr="005405EE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2-3 и 4-1 по береговой линии, 1-2 и 3-4 - прямой линией                                                     </w:t>
      </w:r>
    </w:p>
    <w:p w:rsidR="001A0C0C" w:rsidRPr="005405EE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color w:val="000000"/>
          <w:sz w:val="24"/>
          <w:szCs w:val="24"/>
        </w:rPr>
        <w:t>1.  46° 18' 33,16" С.Ш.  47° 41'   5,14" В.Д.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br/>
        <w:t>2.  46° 18' 34,62" С.Ш.  47° 41'   5,19" В.Д.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br/>
        <w:t>3.  46° 18' 35,61" С.Ш.  47° 43' 47,80" В.Д.</w:t>
      </w:r>
      <w:r w:rsidRPr="005405EE">
        <w:rPr>
          <w:rFonts w:ascii="Times New Roman" w:hAnsi="Times New Roman" w:cs="Times New Roman"/>
          <w:color w:val="000000"/>
          <w:sz w:val="24"/>
          <w:szCs w:val="24"/>
        </w:rPr>
        <w:br/>
        <w:t>4.  46° 18' 30,63" С.Ш.  47° 43' 46,96" В.Д.</w:t>
      </w:r>
    </w:p>
    <w:p w:rsidR="001A0C0C" w:rsidRPr="005405EE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5405EE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5405EE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1A0C0C" w:rsidRPr="005405EE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E37355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5,29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E37355">
        <w:rPr>
          <w:rFonts w:ascii="Times New Roman" w:hAnsi="Times New Roman" w:cs="Times New Roman"/>
          <w:sz w:val="24"/>
          <w:szCs w:val="24"/>
        </w:rPr>
        <w:t>периода (цикла) – 2,645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E37355">
        <w:rPr>
          <w:rFonts w:ascii="Times New Roman" w:hAnsi="Times New Roman" w:cs="Times New Roman"/>
          <w:sz w:val="24"/>
          <w:szCs w:val="24"/>
        </w:rPr>
        <w:lastRenderedPageBreak/>
        <w:t>пользования рыбоводным участком – 5,29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B2055" w:rsidRDefault="00DB2055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23666B">
        <w:rPr>
          <w:rFonts w:ascii="Times New Roman" w:hAnsi="Times New Roman" w:cs="Times New Roman"/>
          <w:color w:val="000000"/>
        </w:rPr>
        <w:t>"Горчичный-2"</w:t>
      </w:r>
    </w:p>
    <w:p w:rsidR="00DB2055" w:rsidRDefault="001A0C0C" w:rsidP="00DB20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DBBE53" wp14:editId="43211B3E">
            <wp:extent cx="4500281" cy="1506071"/>
            <wp:effectExtent l="0" t="0" r="0" b="0"/>
            <wp:docPr id="7" name="Рисунок 7" descr="C:\Users\1\Desktop\Для сайта\Астрахань\Горчичный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ля сайта\Астрахань\Горчичный -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1729" cy="150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003A59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03A59">
        <w:rPr>
          <w:rFonts w:ascii="Times New Roman" w:hAnsi="Times New Roman" w:cs="Times New Roman"/>
          <w:sz w:val="24"/>
          <w:szCs w:val="24"/>
        </w:rPr>
        <w:t>8</w:t>
      </w:r>
    </w:p>
    <w:p w:rsidR="001A0C0C" w:rsidRPr="00003A59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Pr="00003A59">
        <w:rPr>
          <w:rFonts w:ascii="Times New Roman" w:hAnsi="Times New Roman" w:cs="Times New Roman"/>
          <w:b/>
          <w:sz w:val="24"/>
          <w:szCs w:val="24"/>
        </w:rPr>
        <w:t>8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FAF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t>«Н 18»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FA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AF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t>"Н 18"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A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4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FAF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D6FAF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5,1 </w:t>
      </w:r>
      <w:r w:rsidRPr="004D6FAF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4D6FAF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Вся акватория озера без названия, ограниченная последовательным соединением точек 1-2 и 3-4 по береговой линии, 2-3 и 4-1 - прямой линией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FAF">
        <w:rPr>
          <w:rFonts w:ascii="Times New Roman" w:hAnsi="Times New Roman" w:cs="Times New Roman"/>
          <w:color w:val="000000"/>
          <w:sz w:val="24"/>
          <w:szCs w:val="24"/>
        </w:rPr>
        <w:t>1.  46° 27' 21,99" С.Ш.  47° 56' 22,01" В.Д.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br/>
        <w:t>2.  46° 27' 19,96" С.Ш.  47° 56' 39,31" В.Д.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br/>
        <w:t>3.  46° 27' 17,50" С.Ш.  47° 56' 39,02" В.Д.</w:t>
      </w:r>
      <w:r w:rsidRPr="004D6FAF">
        <w:rPr>
          <w:rFonts w:ascii="Times New Roman" w:hAnsi="Times New Roman" w:cs="Times New Roman"/>
          <w:color w:val="000000"/>
          <w:sz w:val="24"/>
          <w:szCs w:val="24"/>
        </w:rPr>
        <w:br/>
        <w:t>4.  46° 27' 16,47" С.Ш.  47° 56' 21,98" В.Д.</w:t>
      </w:r>
    </w:p>
    <w:p w:rsidR="001A0C0C" w:rsidRPr="0034476B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FAF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D6FAF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D6FAF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рыбоводном участке.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4D6FAF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0,051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4D6FAF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A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0,026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FA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0,051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18»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063866" wp14:editId="2EAE951F">
            <wp:extent cx="3926541" cy="2073666"/>
            <wp:effectExtent l="0" t="0" r="0" b="0"/>
            <wp:docPr id="8" name="Рисунок 8" descr="C:\Users\1\Desktop\Для сайта\Астрахань\Н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ля сайта\Астрахань\Н 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26840" cy="20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08"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t>«Н 19»</w:t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F0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t>"Н 19"</w:t>
      </w:r>
    </w:p>
    <w:p w:rsidR="001A0C0C" w:rsidRPr="008E0F0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t>Озеро без названия</w:t>
      </w:r>
      <w:r w:rsidRPr="008E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F08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8E0F08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2,2 </w:t>
      </w:r>
      <w:r w:rsidRPr="008E0F08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F08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названия, ограниченная последовательным соединением точек 1-2 и 4-5 по береговой линии, 2-3, 3-4 и 5-1 прямой линией                                                                        </w:t>
      </w:r>
    </w:p>
    <w:p w:rsidR="001A0C0C" w:rsidRPr="008E0F08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F08">
        <w:rPr>
          <w:rFonts w:ascii="Times New Roman" w:hAnsi="Times New Roman" w:cs="Times New Roman"/>
          <w:color w:val="000000"/>
          <w:sz w:val="24"/>
          <w:szCs w:val="24"/>
        </w:rPr>
        <w:t>1.  46° 25' 20,22" С.Ш.  47° 56' 57,66" В.Д.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br/>
        <w:t>2.  46° 25' 20,49" С.Ш.  47° 57'   5,38" В.Д.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br/>
        <w:t>3.  46° 25' 18,93" С.Ш.  47° 57'   6,30" В.Д.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br/>
        <w:t>4.  46° 25' 17,50" С.Ш.  47° 57'   6,47" В.Д.</w:t>
      </w:r>
      <w:r w:rsidRPr="008E0F08">
        <w:rPr>
          <w:rFonts w:ascii="Times New Roman" w:hAnsi="Times New Roman" w:cs="Times New Roman"/>
          <w:color w:val="000000"/>
          <w:sz w:val="24"/>
          <w:szCs w:val="24"/>
        </w:rPr>
        <w:br/>
        <w:t>5.  46° 25' 16,95" С.Ш.  47° 56' 58,00" В.Д.</w:t>
      </w:r>
      <w:proofErr w:type="gramEnd"/>
    </w:p>
    <w:p w:rsidR="001A0C0C" w:rsidRPr="008E0F08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08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8E0F08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8E0F08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1A0C0C" w:rsidRPr="008E0F08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8E0F0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8E0F0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8E0F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E0F08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8E0F0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8E0F08">
        <w:rPr>
          <w:rFonts w:ascii="Times New Roman" w:hAnsi="Times New Roman" w:cs="Times New Roman"/>
          <w:sz w:val="24"/>
          <w:szCs w:val="24"/>
        </w:rPr>
        <w:t>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08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Артемия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салина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Artemia</w:t>
      </w:r>
      <w:proofErr w:type="spellEnd"/>
      <w:r w:rsidRPr="00373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3EE1">
        <w:rPr>
          <w:rFonts w:ascii="Times New Roman" w:hAnsi="Times New Roman" w:cs="Times New Roman"/>
          <w:sz w:val="24"/>
          <w:szCs w:val="24"/>
          <w:u w:val="single"/>
        </w:rPr>
        <w:t>Salina</w:t>
      </w:r>
      <w:proofErr w:type="spellEnd"/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8E0F08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0,022 тонн.</w:t>
      </w:r>
    </w:p>
    <w:p w:rsidR="001A0C0C" w:rsidRPr="003E006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8E0F08">
        <w:rPr>
          <w:rFonts w:ascii="Times New Roman" w:hAnsi="Times New Roman" w:cs="Times New Roman"/>
          <w:sz w:val="24"/>
          <w:szCs w:val="24"/>
        </w:rPr>
        <w:t>периода (цикла) – 0,011 тонн;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8E0F08">
        <w:rPr>
          <w:rFonts w:ascii="Times New Roman" w:hAnsi="Times New Roman" w:cs="Times New Roman"/>
          <w:sz w:val="24"/>
          <w:szCs w:val="24"/>
        </w:rPr>
        <w:t>пользования рыбоводным участком – 0,022 тонн.</w:t>
      </w:r>
    </w:p>
    <w:p w:rsidR="001A0C0C" w:rsidRPr="003E006A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1A0C0C" w:rsidRPr="0034476B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A0C0C" w:rsidRPr="0030081D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C0C" w:rsidRPr="0034476B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19»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Pr="0030081D" w:rsidRDefault="001A0C0C" w:rsidP="00DB205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587BE7" wp14:editId="27961EAB">
            <wp:extent cx="3980330" cy="1978014"/>
            <wp:effectExtent l="0" t="0" r="0" b="0"/>
            <wp:docPr id="9" name="Рисунок 9" descr="C:\Users\1\Desktop\Для сайта\Астрахань\Н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ля сайта\Астрахань\Н 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0180" cy="197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A0C0C" w:rsidRPr="00001A3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1A0C0C" w:rsidRPr="00EB1EA9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1A0C0C" w:rsidRPr="00EB1EA9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A0C0C" w:rsidRPr="00C25DF5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25DF5">
        <w:rPr>
          <w:rFonts w:ascii="Times New Roman" w:hAnsi="Times New Roman" w:cs="Times New Roman"/>
          <w:color w:val="000000"/>
          <w:sz w:val="24"/>
          <w:szCs w:val="24"/>
        </w:rPr>
        <w:t>"И 1"</w:t>
      </w: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64D1E">
        <w:rPr>
          <w:rFonts w:ascii="Times New Roman" w:hAnsi="Times New Roman" w:cs="Times New Roman"/>
          <w:sz w:val="24"/>
          <w:szCs w:val="24"/>
        </w:rPr>
        <w:t>"И 1»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Протока «8 жилка» (Главный банк) </w:t>
      </w:r>
      <w:proofErr w:type="spellStart"/>
      <w:r w:rsidRPr="00964D1E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0,15 га.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протоки «8 жилка» (Главный банк), ограниченная последовательным соединением точек (1-2, 2-3, 3-4, 4-1) прямыми линиями                                   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C 45° 38' 29.4" B 47° 42' 17.5"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C 45° 38' 26.5" B 47° 42' 15.5"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</w:t>
      </w:r>
      <w:proofErr w:type="gramEnd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C 45° 38' 26.3" B 47° 42' 16.1"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45° 38' 29.3"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47° 42' 18.2"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A0C0C" w:rsidRPr="00001A38" w:rsidRDefault="001A0C0C" w:rsidP="001A0C0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A0C0C" w:rsidRPr="00001A3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A0C0C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0C0C" w:rsidRPr="00386414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0C0C" w:rsidRPr="00064C0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A0C0C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7D4EFA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FA1447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0,473 тонн.</w:t>
      </w:r>
    </w:p>
    <w:p w:rsidR="001A0C0C" w:rsidRPr="003165B7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3165B7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A0C0C" w:rsidRPr="003165B7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7845FE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5FE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845F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845FE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3165B7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1A0C0C" w:rsidRPr="003165B7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A0C0C" w:rsidRPr="003165B7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FA1447">
        <w:rPr>
          <w:rFonts w:ascii="Times New Roman" w:hAnsi="Times New Roman" w:cs="Times New Roman"/>
          <w:sz w:val="24"/>
          <w:szCs w:val="24"/>
        </w:rPr>
        <w:t>периода (цикла) – 0,236 тонн;</w:t>
      </w:r>
    </w:p>
    <w:p w:rsidR="001A0C0C" w:rsidRPr="003165B7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FA1447">
        <w:rPr>
          <w:rFonts w:ascii="Times New Roman" w:hAnsi="Times New Roman" w:cs="Times New Roman"/>
          <w:sz w:val="24"/>
          <w:szCs w:val="24"/>
        </w:rPr>
        <w:t>пользования рыбоводным участком – 0,473 тонн.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</w:t>
      </w:r>
      <w:r w:rsidRPr="00D51070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A0C0C" w:rsidRPr="00D51070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DB2055" w:rsidRDefault="00DB2055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A0C0C" w:rsidRPr="0030081D" w:rsidRDefault="001A0C0C" w:rsidP="00DB205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DB2055">
        <w:rPr>
          <w:rFonts w:ascii="Times New Roman" w:hAnsi="Times New Roman"/>
          <w:sz w:val="24"/>
          <w:szCs w:val="24"/>
        </w:rPr>
        <w:t xml:space="preserve"> </w:t>
      </w:r>
      <w:r w:rsidRPr="00786FE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И 1»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86BC0" wp14:editId="6C4A5454">
            <wp:extent cx="1834776" cy="1852706"/>
            <wp:effectExtent l="0" t="0" r="0" b="0"/>
            <wp:docPr id="11" name="Рисунок 11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807" cy="18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Pr="0030081D" w:rsidRDefault="001A0C0C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A0C0C" w:rsidRPr="0030081D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5"/>
  </w:num>
  <w:num w:numId="10">
    <w:abstractNumId w:val="17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15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11484"/>
    <w:rsid w:val="00011D1B"/>
    <w:rsid w:val="000131CB"/>
    <w:rsid w:val="000176FD"/>
    <w:rsid w:val="000243CC"/>
    <w:rsid w:val="00025177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54D0"/>
    <w:rsid w:val="00120957"/>
    <w:rsid w:val="0012435B"/>
    <w:rsid w:val="001270A2"/>
    <w:rsid w:val="00133473"/>
    <w:rsid w:val="001456F4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A0868"/>
    <w:rsid w:val="001A0C0C"/>
    <w:rsid w:val="001B002B"/>
    <w:rsid w:val="001B7264"/>
    <w:rsid w:val="001C566E"/>
    <w:rsid w:val="001C7ECC"/>
    <w:rsid w:val="001D0514"/>
    <w:rsid w:val="001D10E4"/>
    <w:rsid w:val="001D1FD6"/>
    <w:rsid w:val="001D5F11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02FF"/>
    <w:rsid w:val="002A4A5D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66EB"/>
    <w:rsid w:val="003372B7"/>
    <w:rsid w:val="00341FDF"/>
    <w:rsid w:val="00345B23"/>
    <w:rsid w:val="003518BC"/>
    <w:rsid w:val="00351DEE"/>
    <w:rsid w:val="0035443B"/>
    <w:rsid w:val="003617E4"/>
    <w:rsid w:val="003645CA"/>
    <w:rsid w:val="0036774D"/>
    <w:rsid w:val="003732EE"/>
    <w:rsid w:val="00374091"/>
    <w:rsid w:val="00386414"/>
    <w:rsid w:val="00391FCB"/>
    <w:rsid w:val="003955DC"/>
    <w:rsid w:val="003969D8"/>
    <w:rsid w:val="00396BE2"/>
    <w:rsid w:val="003C0A6F"/>
    <w:rsid w:val="003C5574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3F72AF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2D17"/>
    <w:rsid w:val="00473521"/>
    <w:rsid w:val="004820D8"/>
    <w:rsid w:val="004836C5"/>
    <w:rsid w:val="0049111C"/>
    <w:rsid w:val="00496C07"/>
    <w:rsid w:val="004972D0"/>
    <w:rsid w:val="004B3575"/>
    <w:rsid w:val="004B4248"/>
    <w:rsid w:val="004B6490"/>
    <w:rsid w:val="004C0007"/>
    <w:rsid w:val="004C0F4F"/>
    <w:rsid w:val="004C2F72"/>
    <w:rsid w:val="004C30AE"/>
    <w:rsid w:val="004D1FCF"/>
    <w:rsid w:val="004D74F1"/>
    <w:rsid w:val="004D7ACC"/>
    <w:rsid w:val="004E0F56"/>
    <w:rsid w:val="004E5EF9"/>
    <w:rsid w:val="004E60B5"/>
    <w:rsid w:val="00502A91"/>
    <w:rsid w:val="00504DAA"/>
    <w:rsid w:val="00505D10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392F"/>
    <w:rsid w:val="00556149"/>
    <w:rsid w:val="00570C60"/>
    <w:rsid w:val="00572556"/>
    <w:rsid w:val="00577113"/>
    <w:rsid w:val="00583DC0"/>
    <w:rsid w:val="00585151"/>
    <w:rsid w:val="005A3CC8"/>
    <w:rsid w:val="005B074A"/>
    <w:rsid w:val="005B1D11"/>
    <w:rsid w:val="005B2965"/>
    <w:rsid w:val="005B589E"/>
    <w:rsid w:val="005C1BF1"/>
    <w:rsid w:val="005D5079"/>
    <w:rsid w:val="005E1634"/>
    <w:rsid w:val="005F131B"/>
    <w:rsid w:val="005F178E"/>
    <w:rsid w:val="005F3916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E0"/>
    <w:rsid w:val="0065087A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1040D"/>
    <w:rsid w:val="0072520B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81313"/>
    <w:rsid w:val="00792D07"/>
    <w:rsid w:val="00796801"/>
    <w:rsid w:val="00796806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4EFA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4668F"/>
    <w:rsid w:val="0085512B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8F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C368E"/>
    <w:rsid w:val="009D27EF"/>
    <w:rsid w:val="009D3190"/>
    <w:rsid w:val="009D359B"/>
    <w:rsid w:val="009E1A21"/>
    <w:rsid w:val="009E7096"/>
    <w:rsid w:val="009F4300"/>
    <w:rsid w:val="00A27254"/>
    <w:rsid w:val="00A34577"/>
    <w:rsid w:val="00A45E02"/>
    <w:rsid w:val="00A54A88"/>
    <w:rsid w:val="00A54B15"/>
    <w:rsid w:val="00A65AE9"/>
    <w:rsid w:val="00A65EDC"/>
    <w:rsid w:val="00A761E8"/>
    <w:rsid w:val="00A85066"/>
    <w:rsid w:val="00A86DC4"/>
    <w:rsid w:val="00A87957"/>
    <w:rsid w:val="00A926F5"/>
    <w:rsid w:val="00A97EB1"/>
    <w:rsid w:val="00AA01F7"/>
    <w:rsid w:val="00AA192B"/>
    <w:rsid w:val="00AA2F3F"/>
    <w:rsid w:val="00AA3246"/>
    <w:rsid w:val="00AA3CF5"/>
    <w:rsid w:val="00AA5181"/>
    <w:rsid w:val="00AA559E"/>
    <w:rsid w:val="00AB1668"/>
    <w:rsid w:val="00AB253E"/>
    <w:rsid w:val="00AB3B1A"/>
    <w:rsid w:val="00AC7589"/>
    <w:rsid w:val="00AD244D"/>
    <w:rsid w:val="00AD6AB9"/>
    <w:rsid w:val="00AE242D"/>
    <w:rsid w:val="00AE2654"/>
    <w:rsid w:val="00AE5FF4"/>
    <w:rsid w:val="00B00A17"/>
    <w:rsid w:val="00B00C1E"/>
    <w:rsid w:val="00B03121"/>
    <w:rsid w:val="00B04159"/>
    <w:rsid w:val="00B07F66"/>
    <w:rsid w:val="00B12005"/>
    <w:rsid w:val="00B12501"/>
    <w:rsid w:val="00B21076"/>
    <w:rsid w:val="00B22635"/>
    <w:rsid w:val="00B27BFE"/>
    <w:rsid w:val="00B30B9C"/>
    <w:rsid w:val="00B320DF"/>
    <w:rsid w:val="00B32F95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6991"/>
    <w:rsid w:val="00C17035"/>
    <w:rsid w:val="00C20F78"/>
    <w:rsid w:val="00C2104F"/>
    <w:rsid w:val="00C40E38"/>
    <w:rsid w:val="00C413AF"/>
    <w:rsid w:val="00C427DB"/>
    <w:rsid w:val="00C42CFE"/>
    <w:rsid w:val="00C477A4"/>
    <w:rsid w:val="00C541FF"/>
    <w:rsid w:val="00C55570"/>
    <w:rsid w:val="00C6423B"/>
    <w:rsid w:val="00C6789D"/>
    <w:rsid w:val="00C726F3"/>
    <w:rsid w:val="00C72BC1"/>
    <w:rsid w:val="00C73981"/>
    <w:rsid w:val="00C809B1"/>
    <w:rsid w:val="00C82CD3"/>
    <w:rsid w:val="00C82E88"/>
    <w:rsid w:val="00C9075B"/>
    <w:rsid w:val="00C96B23"/>
    <w:rsid w:val="00CB4B66"/>
    <w:rsid w:val="00CB54C9"/>
    <w:rsid w:val="00CB6B7A"/>
    <w:rsid w:val="00CC18AC"/>
    <w:rsid w:val="00CC4D9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20A3"/>
    <w:rsid w:val="00D37B07"/>
    <w:rsid w:val="00D442C5"/>
    <w:rsid w:val="00D51070"/>
    <w:rsid w:val="00D53763"/>
    <w:rsid w:val="00D7077E"/>
    <w:rsid w:val="00D730BD"/>
    <w:rsid w:val="00D7513D"/>
    <w:rsid w:val="00D91153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C3E73"/>
    <w:rsid w:val="00DC41BB"/>
    <w:rsid w:val="00DC68B2"/>
    <w:rsid w:val="00DD6B39"/>
    <w:rsid w:val="00DE17A5"/>
    <w:rsid w:val="00DF0D74"/>
    <w:rsid w:val="00DF3146"/>
    <w:rsid w:val="00DF3F55"/>
    <w:rsid w:val="00DF52C2"/>
    <w:rsid w:val="00DF6EE0"/>
    <w:rsid w:val="00DF72C4"/>
    <w:rsid w:val="00DF7FFC"/>
    <w:rsid w:val="00E00091"/>
    <w:rsid w:val="00E07BF9"/>
    <w:rsid w:val="00E11F38"/>
    <w:rsid w:val="00E139E1"/>
    <w:rsid w:val="00E1746D"/>
    <w:rsid w:val="00E361A2"/>
    <w:rsid w:val="00E51CFA"/>
    <w:rsid w:val="00E536E1"/>
    <w:rsid w:val="00E547F4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95C74"/>
    <w:rsid w:val="00E979FE"/>
    <w:rsid w:val="00EC5AF6"/>
    <w:rsid w:val="00EC5DF7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4227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04B4-80FA-4B28-A9A7-3626639D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12450</Words>
  <Characters>70966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2016-11-07T07:42:00Z</cp:lastPrinted>
  <dcterms:created xsi:type="dcterms:W3CDTF">2017-01-19T14:04:00Z</dcterms:created>
  <dcterms:modified xsi:type="dcterms:W3CDTF">2017-01-26T06:04:00Z</dcterms:modified>
</cp:coreProperties>
</file>