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Look w:val="04A0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D0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1A0C0C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2646F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9507CA"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646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февраля </w:t>
            </w:r>
            <w:r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505D10"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D0F08" w:rsidRPr="009D2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4724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</w:tbl>
    <w:p w:rsidR="008D4E1F" w:rsidRPr="00836EA6" w:rsidRDefault="008D4E1F" w:rsidP="00505D1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рыбоводным участком, расположенным  на водном объекте и (или) его части, прилегающем к террито</w:t>
      </w:r>
      <w:r w:rsidR="00FC4227">
        <w:rPr>
          <w:rFonts w:ascii="Times New Roman" w:hAnsi="Times New Roman" w:cs="Times New Roman"/>
          <w:b/>
          <w:sz w:val="24"/>
          <w:szCs w:val="24"/>
        </w:rPr>
        <w:t xml:space="preserve">рии муниципального образования </w:t>
      </w:r>
      <w:r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Астраханской области</w:t>
      </w:r>
    </w:p>
    <w:p w:rsidR="008D4E1F" w:rsidRPr="00836EA6" w:rsidRDefault="008D4E1F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D27EF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Pr="009D27EF">
        <w:rPr>
          <w:rFonts w:ascii="Times New Roman" w:hAnsi="Times New Roman" w:cs="Times New Roman"/>
          <w:sz w:val="24"/>
          <w:szCs w:val="24"/>
        </w:rPr>
        <w:t xml:space="preserve">от </w:t>
      </w:r>
      <w:r w:rsidR="003E1FCD" w:rsidRPr="009D27EF">
        <w:rPr>
          <w:rFonts w:ascii="Times New Roman" w:hAnsi="Times New Roman" w:cs="Times New Roman"/>
          <w:sz w:val="24"/>
          <w:szCs w:val="24"/>
        </w:rPr>
        <w:t>«</w:t>
      </w:r>
      <w:r w:rsidR="002646FA">
        <w:rPr>
          <w:rFonts w:ascii="Times New Roman" w:hAnsi="Times New Roman" w:cs="Times New Roman"/>
          <w:sz w:val="24"/>
          <w:szCs w:val="24"/>
        </w:rPr>
        <w:t>22</w:t>
      </w:r>
      <w:r w:rsidR="00DB6143" w:rsidRPr="009D27EF">
        <w:rPr>
          <w:rFonts w:ascii="Times New Roman" w:hAnsi="Times New Roman" w:cs="Times New Roman"/>
          <w:sz w:val="24"/>
          <w:szCs w:val="24"/>
        </w:rPr>
        <w:t>»</w:t>
      </w:r>
      <w:r w:rsidR="003E1FCD" w:rsidRPr="009D27EF">
        <w:rPr>
          <w:rFonts w:ascii="Times New Roman" w:hAnsi="Times New Roman" w:cs="Times New Roman"/>
          <w:sz w:val="24"/>
          <w:szCs w:val="24"/>
        </w:rPr>
        <w:t xml:space="preserve"> </w:t>
      </w:r>
      <w:r w:rsidR="002646FA">
        <w:rPr>
          <w:rFonts w:ascii="Times New Roman" w:hAnsi="Times New Roman" w:cs="Times New Roman"/>
          <w:sz w:val="24"/>
          <w:szCs w:val="24"/>
        </w:rPr>
        <w:t>февраля</w:t>
      </w:r>
      <w:r w:rsidR="00505D10" w:rsidRPr="009D27EF">
        <w:rPr>
          <w:rFonts w:ascii="Times New Roman" w:hAnsi="Times New Roman" w:cs="Times New Roman"/>
          <w:sz w:val="24"/>
          <w:szCs w:val="24"/>
        </w:rPr>
        <w:t xml:space="preserve"> 2017</w:t>
      </w:r>
      <w:r w:rsidRPr="009D27EF">
        <w:rPr>
          <w:rFonts w:ascii="Times New Roman" w:hAnsi="Times New Roman" w:cs="Times New Roman"/>
          <w:sz w:val="24"/>
          <w:szCs w:val="24"/>
        </w:rPr>
        <w:t xml:space="preserve"> г. №</w:t>
      </w:r>
      <w:r w:rsidR="003E1FCD" w:rsidRPr="009D27EF">
        <w:rPr>
          <w:rFonts w:ascii="Times New Roman" w:hAnsi="Times New Roman" w:cs="Times New Roman"/>
          <w:sz w:val="24"/>
          <w:szCs w:val="24"/>
        </w:rPr>
        <w:t xml:space="preserve"> </w:t>
      </w:r>
      <w:r w:rsidR="005D4724">
        <w:rPr>
          <w:rFonts w:ascii="Times New Roman" w:hAnsi="Times New Roman" w:cs="Times New Roman"/>
          <w:sz w:val="24"/>
          <w:szCs w:val="24"/>
        </w:rPr>
        <w:t>55</w:t>
      </w: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E139E1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E139E1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@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E139E1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Астраханской области.</w:t>
      </w:r>
    </w:p>
    <w:p w:rsidR="00DE17A5" w:rsidRDefault="00DE17A5" w:rsidP="00E139E1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D5F11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DF52C2">
        <w:rPr>
          <w:sz w:val="24"/>
          <w:szCs w:val="24"/>
        </w:rPr>
        <w:t xml:space="preserve"> </w:t>
      </w:r>
      <w:r w:rsidR="002646FA">
        <w:rPr>
          <w:sz w:val="24"/>
          <w:szCs w:val="24"/>
        </w:rPr>
        <w:t>8</w:t>
      </w:r>
      <w:r w:rsidRPr="003955DC">
        <w:rPr>
          <w:sz w:val="24"/>
          <w:szCs w:val="24"/>
        </w:rPr>
        <w:t>.</w:t>
      </w:r>
    </w:p>
    <w:p w:rsidR="00461092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="002646FA">
        <w:rPr>
          <w:rFonts w:ascii="Times New Roman" w:hAnsi="Times New Roman" w:cs="Times New Roman"/>
          <w:sz w:val="24"/>
          <w:szCs w:val="24"/>
        </w:rPr>
        <w:t>8</w:t>
      </w:r>
      <w:r w:rsidR="00102DDC" w:rsidRPr="00505D10">
        <w:rPr>
          <w:rFonts w:ascii="Times New Roman" w:hAnsi="Times New Roman" w:cs="Times New Roman"/>
          <w:sz w:val="24"/>
          <w:szCs w:val="24"/>
        </w:rPr>
        <w:t xml:space="preserve"> 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2646FA" w:rsidRDefault="002646FA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842"/>
        <w:gridCol w:w="5103"/>
        <w:gridCol w:w="1134"/>
      </w:tblGrid>
      <w:tr w:rsidR="002646FA" w:rsidRPr="009F08B2" w:rsidTr="009F08B2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8B2">
              <w:rPr>
                <w:rFonts w:ascii="Times New Roman" w:hAnsi="Times New Roman" w:cs="Times New Roman"/>
              </w:rPr>
              <w:t>№</w:t>
            </w:r>
          </w:p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8B2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8B2">
              <w:rPr>
                <w:rFonts w:ascii="Times New Roman" w:hAnsi="Times New Roman" w:cs="Times New Roman"/>
              </w:rPr>
              <w:t>Наименование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A" w:rsidRPr="009F08B2" w:rsidRDefault="002646FA" w:rsidP="009F08B2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F08B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FA" w:rsidRPr="009F08B2" w:rsidRDefault="002646FA" w:rsidP="009F08B2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8B2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FA" w:rsidRPr="009F08B2" w:rsidRDefault="002646FA" w:rsidP="009F08B2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F08B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9F08B2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2646FA" w:rsidRPr="009F08B2" w:rsidTr="009F08B2">
        <w:trPr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A" w:rsidRPr="009F08B2" w:rsidRDefault="002646FA" w:rsidP="009F08B2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8B2">
              <w:rPr>
                <w:rFonts w:ascii="Times New Roman" w:hAnsi="Times New Roman" w:cs="Times New Roman"/>
              </w:rPr>
              <w:t>"</w:t>
            </w:r>
            <w:proofErr w:type="spellStart"/>
            <w:r w:rsidRPr="009F08B2">
              <w:rPr>
                <w:rFonts w:ascii="Times New Roman" w:hAnsi="Times New Roman" w:cs="Times New Roman"/>
              </w:rPr>
              <w:t>Батмануй</w:t>
            </w:r>
            <w:proofErr w:type="spellEnd"/>
            <w:r w:rsidRPr="009F08B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</w:rPr>
              <w:t xml:space="preserve">Ильмень </w:t>
            </w:r>
            <w:proofErr w:type="spellStart"/>
            <w:r w:rsidRPr="009F08B2">
              <w:rPr>
                <w:rFonts w:ascii="Times New Roman" w:hAnsi="Times New Roman" w:cs="Times New Roman"/>
              </w:rPr>
              <w:t>Батмануй</w:t>
            </w:r>
            <w:proofErr w:type="spellEnd"/>
            <w:r w:rsidRPr="009F08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8B2">
              <w:rPr>
                <w:rFonts w:ascii="Times New Roman" w:hAnsi="Times New Roman" w:cs="Times New Roman"/>
              </w:rPr>
              <w:t>Наримановский</w:t>
            </w:r>
            <w:proofErr w:type="spellEnd"/>
            <w:r w:rsidRPr="009F08B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Default="002646FA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8B2">
              <w:rPr>
                <w:rFonts w:ascii="Times New Roman" w:hAnsi="Times New Roman" w:cs="Times New Roman"/>
              </w:rPr>
              <w:t xml:space="preserve">Вся акватория ильменя </w:t>
            </w:r>
            <w:proofErr w:type="spellStart"/>
            <w:r w:rsidRPr="009F08B2">
              <w:rPr>
                <w:rFonts w:ascii="Times New Roman" w:hAnsi="Times New Roman" w:cs="Times New Roman"/>
              </w:rPr>
              <w:t>Батмануй</w:t>
            </w:r>
            <w:proofErr w:type="spellEnd"/>
            <w:r w:rsidRPr="009F08B2">
              <w:rPr>
                <w:rFonts w:ascii="Times New Roman" w:hAnsi="Times New Roman" w:cs="Times New Roman"/>
              </w:rPr>
              <w:t xml:space="preserve">, ограниченная последовательным соединением точек 1-2, 3-1 по береговой линии, 2-3 прямой линией </w:t>
            </w:r>
          </w:p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8B2">
              <w:rPr>
                <w:rFonts w:ascii="Times New Roman" w:hAnsi="Times New Roman" w:cs="Times New Roman"/>
              </w:rPr>
              <w:t>1. 46° 12' 34,01" С.Ш.  47° 24' 13,09" В.Д.</w:t>
            </w:r>
          </w:p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8B2">
              <w:rPr>
                <w:rFonts w:ascii="Times New Roman" w:hAnsi="Times New Roman" w:cs="Times New Roman"/>
              </w:rPr>
              <w:t>2. 46° 12' 25,19" С.Ш.  47° 30' 8,21" В.Д.</w:t>
            </w:r>
          </w:p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8B2">
              <w:rPr>
                <w:rFonts w:ascii="Times New Roman" w:hAnsi="Times New Roman" w:cs="Times New Roman"/>
              </w:rPr>
              <w:t>3. 46° 12' 25,44" С.Ш.  47° 30' 11,03"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08B2">
              <w:rPr>
                <w:rFonts w:ascii="Times New Roman" w:hAnsi="Times New Roman" w:cs="Times New Roman"/>
                <w:spacing w:val="-2"/>
              </w:rPr>
              <w:t>228,5</w:t>
            </w:r>
          </w:p>
        </w:tc>
      </w:tr>
      <w:tr w:rsidR="002646FA" w:rsidRPr="009F08B2" w:rsidTr="009F08B2">
        <w:trPr>
          <w:trHeight w:val="1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A" w:rsidRPr="009F08B2" w:rsidRDefault="002646FA" w:rsidP="009F08B2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"Болдинский"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A" w:rsidRPr="009F08B2" w:rsidRDefault="002646FA" w:rsidP="009F08B2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 xml:space="preserve"> Приволжский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4-1 по береговой линии и 1-2, 2-3 и 3-4 прямыми линиями 1. 46° 15' 28,29" С.Ш.  48° 12' 32,69" В.Д.</w:t>
            </w:r>
          </w:p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2. 46° 15' 28,43" С.Ш.  48° 12' 35,06" В.Д.</w:t>
            </w:r>
          </w:p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3. 46° 15' 19,50" С.Ш.  48° 12' 37,56" В.Д.</w:t>
            </w:r>
          </w:p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4. 46° 15' 19,17" С.Ш.  48° 12' 35,00"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FA" w:rsidRPr="009F08B2" w:rsidRDefault="002646FA" w:rsidP="009F08B2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08B2">
              <w:rPr>
                <w:rFonts w:ascii="Times New Roman" w:hAnsi="Times New Roman" w:cs="Times New Roman"/>
                <w:spacing w:val="-2"/>
              </w:rPr>
              <w:t>1,7</w:t>
            </w:r>
          </w:p>
        </w:tc>
      </w:tr>
      <w:tr w:rsidR="009F08B2" w:rsidRPr="009F08B2" w:rsidTr="009F08B2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C08FF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"Х 5"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C08FF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08B2">
              <w:rPr>
                <w:rFonts w:ascii="Times New Roman" w:hAnsi="Times New Roman" w:cs="Times New Roman"/>
                <w:spacing w:val="-2"/>
              </w:rPr>
              <w:t xml:space="preserve">Река Ахтуба </w:t>
            </w:r>
            <w:proofErr w:type="spellStart"/>
            <w:r w:rsidRPr="009F08B2">
              <w:rPr>
                <w:rFonts w:ascii="Times New Roman" w:hAnsi="Times New Roman" w:cs="Times New Roman"/>
                <w:spacing w:val="-2"/>
              </w:rPr>
              <w:t>Харабалинский</w:t>
            </w:r>
            <w:proofErr w:type="spellEnd"/>
            <w:r w:rsidRPr="009F08B2"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B2" w:rsidRDefault="009F08B2" w:rsidP="009C08F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Акватория реки Ахтуба, ограниченная последовательным соединением точек 3-4 по береговой линии и 1-2, 2-3 и 4-1 прямыми линиями</w:t>
            </w:r>
            <w:r w:rsidRPr="009F08B2">
              <w:rPr>
                <w:rFonts w:ascii="Times New Roman" w:hAnsi="Times New Roman" w:cs="Times New Roman"/>
              </w:rPr>
              <w:t xml:space="preserve"> </w:t>
            </w:r>
          </w:p>
          <w:p w:rsidR="009F08B2" w:rsidRPr="009F08B2" w:rsidRDefault="009F08B2" w:rsidP="009C08F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1. 47°22'35,78" С.Ш.  47°9'47,80" В.Д.</w:t>
            </w:r>
          </w:p>
          <w:p w:rsidR="009F08B2" w:rsidRPr="009F08B2" w:rsidRDefault="009F08B2" w:rsidP="009C08F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2. 47°22'34,42" С.Ш.  47°9'52,48" В.Д.</w:t>
            </w:r>
          </w:p>
          <w:p w:rsidR="009F08B2" w:rsidRPr="009F08B2" w:rsidRDefault="009F08B2" w:rsidP="009C08F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3. 47°22'33,60" С.Ш.  47°9'51,91" В.Д.</w:t>
            </w:r>
          </w:p>
          <w:p w:rsidR="009F08B2" w:rsidRPr="009F08B2" w:rsidRDefault="009F08B2" w:rsidP="009C08F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4. 47°22'34,75" С.Ш.  47°9'47,31"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C08FF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F08B2">
              <w:rPr>
                <w:rFonts w:ascii="Times New Roman" w:hAnsi="Times New Roman" w:cs="Times New Roman"/>
                <w:spacing w:val="-2"/>
              </w:rPr>
              <w:t>0,3</w:t>
            </w:r>
          </w:p>
        </w:tc>
      </w:tr>
      <w:tr w:rsidR="009F08B2" w:rsidRPr="009F08B2" w:rsidTr="009F08B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"Участок на реке Ахтуба"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 xml:space="preserve">Река Ахтуба 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Харабалинский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 xml:space="preserve">Акватория участка на реке Ахтуба, ограниченная последовательным соединением точек 1-2, по береговой линии, 2-3, 3-4, 4-1 прямыми линиями </w:t>
            </w:r>
          </w:p>
          <w:p w:rsid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1. С47°04'22.6"    В47°38'05.6"</w:t>
            </w:r>
          </w:p>
          <w:p w:rsid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2. С47°04'19.8"    В47°38'13.4"</w:t>
            </w:r>
          </w:p>
          <w:p w:rsid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3. С47°04'19.3"    В47°38'12.5"</w:t>
            </w:r>
          </w:p>
          <w:p w:rsidR="009F08B2" w:rsidRPr="009F08B2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4. С47°04'21.7"    В47°38'05.4"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9F08B2" w:rsidRPr="009F08B2" w:rsidTr="00B440F6">
        <w:trPr>
          <w:trHeight w:val="1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"Белинский"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Река Белинский банк Володарский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 xml:space="preserve">Акватория реки Белинский банк, ограниченная последовательным соединением точек 1-2, 2-3, 3-4, 4-1 прямыми линиями 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440F6">
              <w:rPr>
                <w:rFonts w:ascii="Times New Roman" w:hAnsi="Times New Roman" w:cs="Times New Roman"/>
                <w:color w:val="000000"/>
                <w:lang w:val="en-US"/>
              </w:rPr>
              <w:t>1. C46° 08' 57.9" B48° 40' 07.2"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440F6">
              <w:rPr>
                <w:rFonts w:ascii="Times New Roman" w:hAnsi="Times New Roman" w:cs="Times New Roman"/>
                <w:color w:val="000000"/>
                <w:lang w:val="en-US"/>
              </w:rPr>
              <w:t>2. C46° 08' 43.5" B48° 40' 29.3"</w:t>
            </w:r>
          </w:p>
          <w:p w:rsidR="00B440F6" w:rsidRPr="00A94DB4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440F6">
              <w:rPr>
                <w:rFonts w:ascii="Times New Roman" w:hAnsi="Times New Roman" w:cs="Times New Roman"/>
                <w:color w:val="000000"/>
                <w:lang w:val="en-US"/>
              </w:rPr>
              <w:t>3. C46° 08' 42.3" B48° 40' 27.6"</w:t>
            </w:r>
          </w:p>
          <w:p w:rsidR="009F08B2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440F6">
              <w:rPr>
                <w:rFonts w:ascii="Times New Roman" w:hAnsi="Times New Roman" w:cs="Times New Roman"/>
                <w:color w:val="000000"/>
                <w:lang w:val="en-US"/>
              </w:rPr>
              <w:t>4. C46° 08' 57.0"  B48° 40' 05.7"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9F08B2" w:rsidRPr="009F08B2" w:rsidTr="00B440F6">
        <w:trPr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Бештугский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 xml:space="preserve">Ерик 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Бештуг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 xml:space="preserve"> Володарский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 xml:space="preserve">Акватория ерика 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Бештуг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2-3, 3-4, 4-5, 5-6, 6-1 прямыми линиями, 1-2 по береговой линии </w:t>
            </w:r>
            <w:r w:rsidRPr="00B440F6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C46° 11' 51.4" B48° 38' 49.2"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2. C46° 11' 19.7" B48° 38' 33.2"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3. C46° 11' 21.2" B48° 38' 35.7"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4. C46° 12' 14.4" B48° 38' 44.2"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5. C46° 12' 04.5" B48° 38' 49.6"</w:t>
            </w:r>
          </w:p>
          <w:p w:rsidR="009F08B2" w:rsidRPr="009F08B2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6. C46° 11' 51.3" B48° 38' 51.9"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F08B2" w:rsidRPr="009F08B2" w:rsidTr="00B440F6">
        <w:trPr>
          <w:trHeight w:val="1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"Тазовский"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Тазовка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 xml:space="preserve"> Володарский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Тазовка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1-2, 2-3, 3-4, 4-1 прямыми линиями 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1. C46° 15' 37.9" B48° 34' 24.3"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2. C46° 15' 12.7" B48° 34' 32.8"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3. C46° 15' 13.2" B48° 34' 34.4"</w:t>
            </w:r>
          </w:p>
          <w:p w:rsidR="009F08B2" w:rsidRPr="009F08B2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4. C46° 15' 37.9" B48° 34' 26.1"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9F08B2" w:rsidRPr="009F08B2" w:rsidTr="009F08B2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pStyle w:val="a4"/>
              <w:keepNext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Подстепка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Подстепка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Ахтубинский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9F08B2">
              <w:rPr>
                <w:rFonts w:ascii="Times New Roman" w:hAnsi="Times New Roman" w:cs="Times New Roman"/>
                <w:color w:val="000000"/>
              </w:rPr>
              <w:t>Подстепка</w:t>
            </w:r>
            <w:proofErr w:type="spellEnd"/>
            <w:r w:rsidRPr="009F08B2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1-2 по береговой линии, 2-3, 3-4, 4-5, 5-1 прямыми линиями </w:t>
            </w:r>
            <w:r w:rsidRPr="00B440F6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C48°26'53.2" B45°59'05.6"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2. C48°26'35.5" B45°59'45.8"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3. C48°26'34.3" B45°59'43.8"</w:t>
            </w:r>
          </w:p>
          <w:p w:rsidR="00B440F6" w:rsidRPr="00B440F6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4. C48°26'43.3" B45°59'28.1"</w:t>
            </w:r>
          </w:p>
          <w:p w:rsidR="009F08B2" w:rsidRPr="009F08B2" w:rsidRDefault="009F08B2" w:rsidP="00B440F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F08B2">
              <w:rPr>
                <w:rFonts w:ascii="Times New Roman" w:hAnsi="Times New Roman" w:cs="Times New Roman"/>
                <w:color w:val="000000"/>
                <w:lang w:val="en-US"/>
              </w:rPr>
              <w:t>5. C48°26'51.4" B45°59'05.3"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B2" w:rsidRPr="009F08B2" w:rsidRDefault="009F08B2" w:rsidP="009F08B2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B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5A3CC8" w:rsidRDefault="005A3CC8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6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Астраханской области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7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4E504C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</w:t>
      </w:r>
      <w:r w:rsidRPr="004E504C">
        <w:rPr>
          <w:rFonts w:ascii="Times New Roman" w:hAnsi="Times New Roman" w:cs="Times New Roman"/>
          <w:sz w:val="24"/>
          <w:szCs w:val="24"/>
        </w:rPr>
        <w:lastRenderedPageBreak/>
        <w:t xml:space="preserve">форме, после внесения заявителем платы за предоставление документации об аукционе в размере </w:t>
      </w:r>
      <w:r w:rsidR="0094654A" w:rsidRPr="004E504C">
        <w:rPr>
          <w:rFonts w:ascii="Times New Roman" w:hAnsi="Times New Roman" w:cs="Times New Roman"/>
          <w:sz w:val="24"/>
          <w:szCs w:val="24"/>
        </w:rPr>
        <w:t xml:space="preserve"> </w:t>
      </w:r>
      <w:r w:rsidR="00080D04" w:rsidRPr="004E504C">
        <w:rPr>
          <w:rFonts w:ascii="Times New Roman" w:hAnsi="Times New Roman" w:cs="Times New Roman"/>
          <w:sz w:val="24"/>
          <w:szCs w:val="24"/>
        </w:rPr>
        <w:t xml:space="preserve"> </w:t>
      </w:r>
      <w:r w:rsidR="004E504C" w:rsidRPr="004E504C">
        <w:rPr>
          <w:rFonts w:ascii="Times New Roman" w:hAnsi="Times New Roman" w:cs="Times New Roman"/>
          <w:sz w:val="24"/>
          <w:szCs w:val="24"/>
        </w:rPr>
        <w:t>415,80</w:t>
      </w:r>
      <w:r w:rsidR="006B30CF" w:rsidRPr="004E504C">
        <w:rPr>
          <w:rFonts w:ascii="Times New Roman" w:hAnsi="Times New Roman" w:cs="Times New Roman"/>
          <w:sz w:val="24"/>
          <w:szCs w:val="24"/>
        </w:rPr>
        <w:t xml:space="preserve"> </w:t>
      </w:r>
      <w:r w:rsidR="003E1FCD" w:rsidRPr="004E504C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4E504C">
        <w:rPr>
          <w:rFonts w:ascii="Times New Roman" w:hAnsi="Times New Roman" w:cs="Times New Roman"/>
          <w:sz w:val="24"/>
          <w:szCs w:val="24"/>
        </w:rPr>
        <w:t>руб.</w:t>
      </w:r>
      <w:r w:rsidR="0094654A" w:rsidRPr="004E504C">
        <w:rPr>
          <w:rFonts w:ascii="Times New Roman" w:hAnsi="Times New Roman" w:cs="Times New Roman"/>
          <w:sz w:val="24"/>
          <w:szCs w:val="24"/>
        </w:rPr>
        <w:t xml:space="preserve"> </w:t>
      </w:r>
      <w:r w:rsidRPr="004E504C">
        <w:rPr>
          <w:rFonts w:ascii="Times New Roman" w:hAnsi="Times New Roman" w:cs="Times New Roman"/>
          <w:sz w:val="24"/>
          <w:szCs w:val="24"/>
        </w:rPr>
        <w:t>перечисляется заявителем по реквизитам</w:t>
      </w:r>
      <w:r w:rsidR="00DF52C2" w:rsidRPr="004E504C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4E504C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04C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04C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0B8E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860B8E" w:rsidRPr="00860B8E">
        <w:rPr>
          <w:rFonts w:ascii="Times New Roman" w:hAnsi="Times New Roman" w:cs="Times New Roman"/>
          <w:sz w:val="24"/>
          <w:szCs w:val="24"/>
        </w:rPr>
        <w:t>27</w:t>
      </w:r>
      <w:r w:rsidR="002646FA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05D10" w:rsidRPr="00860B8E">
        <w:rPr>
          <w:rFonts w:ascii="Times New Roman" w:hAnsi="Times New Roman" w:cs="Times New Roman"/>
          <w:sz w:val="24"/>
          <w:szCs w:val="24"/>
        </w:rPr>
        <w:t xml:space="preserve"> 2017</w:t>
      </w:r>
      <w:r w:rsidRPr="00860B8E">
        <w:rPr>
          <w:rFonts w:ascii="Times New Roman" w:hAnsi="Times New Roman" w:cs="Times New Roman"/>
          <w:sz w:val="24"/>
          <w:szCs w:val="24"/>
        </w:rPr>
        <w:t xml:space="preserve"> г. </w:t>
      </w:r>
      <w:r w:rsidR="00301B91" w:rsidRPr="00860B8E">
        <w:rPr>
          <w:rFonts w:ascii="Times New Roman" w:hAnsi="Times New Roman" w:cs="Times New Roman"/>
          <w:sz w:val="24"/>
          <w:szCs w:val="24"/>
        </w:rPr>
        <w:t>по</w:t>
      </w:r>
      <w:r w:rsidRPr="00860B8E">
        <w:rPr>
          <w:rFonts w:ascii="Times New Roman" w:hAnsi="Times New Roman" w:cs="Times New Roman"/>
          <w:sz w:val="24"/>
          <w:szCs w:val="24"/>
        </w:rPr>
        <w:t xml:space="preserve"> </w:t>
      </w:r>
      <w:r w:rsidR="002646FA">
        <w:rPr>
          <w:rFonts w:ascii="Times New Roman" w:hAnsi="Times New Roman" w:cs="Times New Roman"/>
          <w:sz w:val="24"/>
          <w:szCs w:val="24"/>
        </w:rPr>
        <w:t>28</w:t>
      </w:r>
      <w:r w:rsidR="003F72AF" w:rsidRPr="00860B8E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505D10" w:rsidRPr="00860B8E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860B8E">
        <w:rPr>
          <w:rFonts w:ascii="Times New Roman" w:hAnsi="Times New Roman" w:cs="Times New Roman"/>
          <w:sz w:val="24"/>
          <w:szCs w:val="24"/>
        </w:rPr>
        <w:t>2017</w:t>
      </w:r>
      <w:r w:rsidRPr="00860B8E">
        <w:rPr>
          <w:rFonts w:ascii="Times New Roman" w:hAnsi="Times New Roman" w:cs="Times New Roman"/>
          <w:sz w:val="24"/>
          <w:szCs w:val="24"/>
        </w:rPr>
        <w:t xml:space="preserve"> г.</w:t>
      </w:r>
      <w:r w:rsidRPr="009D3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0131CB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 w:rsidR="00301B91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01B91"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980D40">
        <w:rPr>
          <w:rFonts w:ascii="Times New Roman" w:hAnsi="Times New Roman" w:cs="Times New Roman"/>
          <w:sz w:val="24"/>
          <w:szCs w:val="24"/>
        </w:rPr>
        <w:t>электронной форме, в том числе в виде электронного документа, подписанного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8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13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9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CD0CD1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0F6">
        <w:rPr>
          <w:rFonts w:ascii="Times New Roman" w:hAnsi="Times New Roman" w:cs="Times New Roman"/>
          <w:b/>
          <w:sz w:val="24"/>
          <w:szCs w:val="24"/>
        </w:rPr>
        <w:t>Начало проведения аукциона</w:t>
      </w:r>
      <w:r w:rsidRPr="009D359B">
        <w:rPr>
          <w:rFonts w:ascii="Times New Roman" w:hAnsi="Times New Roman" w:cs="Times New Roman"/>
          <w:sz w:val="24"/>
          <w:szCs w:val="24"/>
        </w:rPr>
        <w:t xml:space="preserve"> 1</w:t>
      </w:r>
      <w:r w:rsidR="0024237E" w:rsidRPr="009D359B">
        <w:rPr>
          <w:rFonts w:ascii="Times New Roman" w:hAnsi="Times New Roman" w:cs="Times New Roman"/>
          <w:sz w:val="24"/>
          <w:szCs w:val="24"/>
        </w:rPr>
        <w:t>0</w:t>
      </w:r>
      <w:r w:rsidR="002646FA">
        <w:rPr>
          <w:rFonts w:ascii="Times New Roman" w:hAnsi="Times New Roman" w:cs="Times New Roman"/>
          <w:sz w:val="24"/>
          <w:szCs w:val="24"/>
        </w:rPr>
        <w:t>:00 час. 3 апреля</w:t>
      </w:r>
      <w:r w:rsidR="00505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359B">
        <w:rPr>
          <w:rFonts w:ascii="Times New Roman" w:hAnsi="Times New Roman" w:cs="Times New Roman"/>
          <w:sz w:val="24"/>
          <w:szCs w:val="24"/>
        </w:rPr>
        <w:t>201</w:t>
      </w:r>
      <w:r w:rsidR="00E95C74">
        <w:rPr>
          <w:rFonts w:ascii="Times New Roman" w:hAnsi="Times New Roman" w:cs="Times New Roman"/>
          <w:sz w:val="24"/>
          <w:szCs w:val="24"/>
        </w:rPr>
        <w:t>7</w:t>
      </w:r>
      <w:r w:rsidRPr="009D359B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9D359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264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апреля </w:t>
      </w:r>
      <w:r w:rsidR="00E95C74" w:rsidRPr="009D359B">
        <w:rPr>
          <w:rFonts w:ascii="Times New Roman" w:hAnsi="Times New Roman" w:cs="Times New Roman"/>
          <w:sz w:val="24"/>
          <w:szCs w:val="24"/>
        </w:rPr>
        <w:t>201</w:t>
      </w:r>
      <w:r w:rsidR="00E95C74">
        <w:rPr>
          <w:rFonts w:ascii="Times New Roman" w:hAnsi="Times New Roman" w:cs="Times New Roman"/>
          <w:sz w:val="24"/>
          <w:szCs w:val="24"/>
        </w:rPr>
        <w:t>7</w:t>
      </w:r>
      <w:r w:rsidR="00E95C74" w:rsidRPr="009D359B">
        <w:rPr>
          <w:rFonts w:ascii="Times New Roman" w:hAnsi="Times New Roman" w:cs="Times New Roman"/>
          <w:sz w:val="24"/>
          <w:szCs w:val="24"/>
        </w:rPr>
        <w:t xml:space="preserve"> г. </w:t>
      </w:r>
      <w:r w:rsidRPr="009D359B">
        <w:rPr>
          <w:rFonts w:ascii="Times New Roman" w:hAnsi="Times New Roman" w:cs="Times New Roman"/>
          <w:sz w:val="24"/>
          <w:szCs w:val="24"/>
        </w:rPr>
        <w:t xml:space="preserve">с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9D359B">
        <w:rPr>
          <w:rFonts w:ascii="Times New Roman" w:hAnsi="Times New Roman" w:cs="Times New Roman"/>
          <w:sz w:val="24"/>
          <w:szCs w:val="24"/>
        </w:rPr>
        <w:t>9</w:t>
      </w:r>
      <w:r w:rsidRPr="009D359B">
        <w:rPr>
          <w:rFonts w:ascii="Times New Roman" w:hAnsi="Times New Roman" w:cs="Times New Roman"/>
          <w:sz w:val="24"/>
          <w:szCs w:val="24"/>
        </w:rPr>
        <w:t xml:space="preserve">:50 </w:t>
      </w:r>
      <w:r w:rsidRPr="009D359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 xml:space="preserve"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</w:t>
      </w:r>
      <w:r w:rsidRPr="00836EA6">
        <w:lastRenderedPageBreak/>
        <w:t>участников аукциона.</w:t>
      </w:r>
    </w:p>
    <w:p w:rsidR="008D4E1F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0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  <w:r w:rsidR="00E60984">
        <w:rPr>
          <w:rFonts w:ascii="Times New Roman" w:hAnsi="Times New Roman" w:cs="Times New Roman"/>
          <w:sz w:val="24"/>
          <w:szCs w:val="24"/>
        </w:rPr>
        <w:t xml:space="preserve"> </w:t>
      </w:r>
      <w:r w:rsidR="008D4E1F"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1313" w:rsidRPr="00B440F6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0F6">
        <w:rPr>
          <w:rFonts w:ascii="Times New Roman" w:eastAsia="Calibri" w:hAnsi="Times New Roman" w:cs="Times New Roman"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B440F6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0F6">
        <w:rPr>
          <w:rFonts w:ascii="Times New Roman" w:eastAsia="Calibri" w:hAnsi="Times New Roman" w:cs="Times New Roman"/>
          <w:sz w:val="26"/>
          <w:szCs w:val="26"/>
        </w:rPr>
        <w:t>ИНН 3016056131 КПП 301901001</w:t>
      </w:r>
    </w:p>
    <w:p w:rsidR="00781313" w:rsidRPr="00B440F6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440F6">
        <w:rPr>
          <w:rFonts w:ascii="Times New Roman" w:eastAsia="Calibri" w:hAnsi="Times New Roman" w:cs="Times New Roman"/>
          <w:sz w:val="26"/>
          <w:szCs w:val="26"/>
        </w:rPr>
        <w:t>л</w:t>
      </w:r>
      <w:proofErr w:type="gramEnd"/>
      <w:r w:rsidRPr="00B440F6">
        <w:rPr>
          <w:rFonts w:ascii="Times New Roman" w:eastAsia="Calibri" w:hAnsi="Times New Roman" w:cs="Times New Roman"/>
          <w:sz w:val="26"/>
          <w:szCs w:val="26"/>
        </w:rPr>
        <w:t>/счет 05251874060</w:t>
      </w:r>
    </w:p>
    <w:p w:rsidR="00781313" w:rsidRPr="00B440F6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B440F6">
        <w:rPr>
          <w:rFonts w:ascii="Times New Roman" w:eastAsia="Calibri" w:hAnsi="Times New Roman" w:cs="Times New Roman"/>
          <w:sz w:val="26"/>
          <w:szCs w:val="26"/>
        </w:rPr>
        <w:t>р</w:t>
      </w:r>
      <w:proofErr w:type="spellEnd"/>
      <w:proofErr w:type="gramEnd"/>
      <w:r w:rsidRPr="00B440F6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Pr="00B440F6">
        <w:rPr>
          <w:rFonts w:ascii="Times New Roman" w:eastAsia="Calibri" w:hAnsi="Times New Roman" w:cs="Times New Roman"/>
          <w:sz w:val="26"/>
          <w:szCs w:val="26"/>
        </w:rPr>
        <w:t>сч</w:t>
      </w:r>
      <w:proofErr w:type="spellEnd"/>
      <w:r w:rsidRPr="00B440F6">
        <w:rPr>
          <w:rFonts w:ascii="Times New Roman" w:eastAsia="Calibri" w:hAnsi="Times New Roman" w:cs="Times New Roman"/>
          <w:sz w:val="26"/>
          <w:szCs w:val="26"/>
        </w:rPr>
        <w:t>. 40302810200001000046</w:t>
      </w:r>
    </w:p>
    <w:p w:rsidR="00781313" w:rsidRPr="00B440F6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40F6">
        <w:rPr>
          <w:rFonts w:ascii="Times New Roman" w:eastAsia="Calibri" w:hAnsi="Times New Roman" w:cs="Times New Roman"/>
          <w:sz w:val="26"/>
          <w:szCs w:val="26"/>
        </w:rPr>
        <w:t>Отделение по Астраханской области Южного главного управления ЦБ РФ</w:t>
      </w:r>
    </w:p>
    <w:p w:rsidR="00781313" w:rsidRPr="00B440F6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B440F6">
        <w:rPr>
          <w:rFonts w:ascii="Times New Roman" w:eastAsia="Calibri" w:hAnsi="Times New Roman" w:cs="Times New Roman"/>
          <w:sz w:val="26"/>
          <w:szCs w:val="26"/>
        </w:rPr>
        <w:t>БИК 041203001, ОКТМО 12701000</w:t>
      </w:r>
    </w:p>
    <w:p w:rsidR="007C28B0" w:rsidRPr="00D6121E" w:rsidRDefault="00D6121E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D6121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КБК 07611705010016000180  </w:t>
      </w:r>
    </w:p>
    <w:tbl>
      <w:tblPr>
        <w:tblW w:w="9796" w:type="dxa"/>
        <w:tblInd w:w="93" w:type="dxa"/>
        <w:tblLayout w:type="fixed"/>
        <w:tblLook w:val="04A0"/>
      </w:tblPr>
      <w:tblGrid>
        <w:gridCol w:w="820"/>
        <w:gridCol w:w="2739"/>
        <w:gridCol w:w="2268"/>
        <w:gridCol w:w="2126"/>
        <w:gridCol w:w="1843"/>
      </w:tblGrid>
      <w:tr w:rsidR="007C28B0" w:rsidRPr="00C57758" w:rsidTr="00A75DCA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7758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7758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7758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7758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57758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7C28B0" w:rsidRPr="00C57758" w:rsidTr="00B440F6">
        <w:trPr>
          <w:trHeight w:val="39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B0" w:rsidRPr="00C57758" w:rsidRDefault="007C28B0" w:rsidP="00B440F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75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«</w:t>
            </w:r>
            <w:proofErr w:type="spellStart"/>
            <w:r w:rsidRPr="00C57758">
              <w:rPr>
                <w:rFonts w:ascii="Times New Roman" w:hAnsi="Times New Roman" w:cs="Times New Roman"/>
              </w:rPr>
              <w:t>Батмануй</w:t>
            </w:r>
            <w:proofErr w:type="spellEnd"/>
            <w:r w:rsidRPr="00C577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69646,80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27858,72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3482,34</w:t>
            </w:r>
          </w:p>
        </w:tc>
      </w:tr>
      <w:tr w:rsidR="007C28B0" w:rsidRPr="00C57758" w:rsidTr="00B440F6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B0" w:rsidRPr="00C57758" w:rsidRDefault="007C28B0" w:rsidP="00B440F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75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  <w:color w:val="000000"/>
              </w:rPr>
              <w:t>«Болдинский»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518,16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207,26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25,91</w:t>
            </w:r>
          </w:p>
        </w:tc>
      </w:tr>
      <w:tr w:rsidR="007C28B0" w:rsidRPr="00C57758" w:rsidTr="00B440F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75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ind w:left="-64" w:right="-250"/>
              <w:contextualSpacing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  <w:color w:val="000000"/>
              </w:rPr>
              <w:t>«Х 5»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91,44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36,58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4,57</w:t>
            </w:r>
          </w:p>
        </w:tc>
      </w:tr>
      <w:tr w:rsidR="007C28B0" w:rsidRPr="00C57758" w:rsidTr="00B440F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«Участок на реке Ахтуба»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121,92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48,77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6,10</w:t>
            </w:r>
          </w:p>
        </w:tc>
      </w:tr>
      <w:tr w:rsidR="007C28B0" w:rsidRPr="00C57758" w:rsidTr="00B440F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57758">
              <w:rPr>
                <w:rFonts w:ascii="Times New Roman" w:hAnsi="Times New Roman" w:cs="Times New Roman"/>
                <w:color w:val="000000"/>
              </w:rPr>
              <w:t>«Белинский»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944,88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377,95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47,24</w:t>
            </w:r>
          </w:p>
        </w:tc>
      </w:tr>
      <w:tr w:rsidR="007C28B0" w:rsidRPr="00C57758" w:rsidTr="00B440F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57758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C57758">
              <w:rPr>
                <w:rFonts w:ascii="Times New Roman" w:hAnsi="Times New Roman" w:cs="Times New Roman"/>
                <w:color w:val="000000"/>
              </w:rPr>
              <w:t>Бештугский</w:t>
            </w:r>
            <w:proofErr w:type="spellEnd"/>
            <w:r w:rsidRPr="00C5775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2133,60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853,44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106,68</w:t>
            </w:r>
          </w:p>
        </w:tc>
      </w:tr>
      <w:tr w:rsidR="007C28B0" w:rsidRPr="00C57758" w:rsidTr="00B440F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57758">
              <w:rPr>
                <w:rFonts w:ascii="Times New Roman" w:hAnsi="Times New Roman" w:cs="Times New Roman"/>
                <w:color w:val="000000"/>
              </w:rPr>
              <w:t>«Тазовский»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1036,32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414,53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51,82</w:t>
            </w:r>
          </w:p>
        </w:tc>
      </w:tr>
      <w:tr w:rsidR="007C28B0" w:rsidRPr="00C57758" w:rsidTr="00B440F6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57758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C57758">
              <w:rPr>
                <w:rFonts w:ascii="Times New Roman" w:hAnsi="Times New Roman" w:cs="Times New Roman"/>
                <w:color w:val="000000"/>
              </w:rPr>
              <w:t>Подстепка</w:t>
            </w:r>
            <w:proofErr w:type="spellEnd"/>
            <w:r w:rsidRPr="00C5775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1524,00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609,60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B0" w:rsidRPr="00C57758" w:rsidRDefault="007C28B0" w:rsidP="00B440F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758">
              <w:rPr>
                <w:rFonts w:ascii="Times New Roman" w:hAnsi="Times New Roman" w:cs="Times New Roman"/>
              </w:rPr>
              <w:t>76,20</w:t>
            </w:r>
          </w:p>
        </w:tc>
      </w:tr>
    </w:tbl>
    <w:p w:rsidR="0016522C" w:rsidRDefault="0016522C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8E0586" w:rsidRPr="008E0586">
        <w:rPr>
          <w:rFonts w:ascii="Times New Roman" w:hAnsi="Times New Roman" w:cs="Times New Roman"/>
          <w:sz w:val="24"/>
          <w:szCs w:val="24"/>
        </w:rPr>
        <w:t>8</w:t>
      </w:r>
      <w:bookmarkStart w:id="1" w:name="_GoBack"/>
      <w:bookmarkEnd w:id="1"/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8E0371" w:rsidRDefault="008D4E1F" w:rsidP="008E037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E037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Батмануй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рыбоводного участка -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Батмануй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8E0371" w:rsidRDefault="008E0371" w:rsidP="008E037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Ильмень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Батмануй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Наримановский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Астраханской области, площадь 228,5 га. </w:t>
      </w:r>
      <w:r w:rsidRPr="00CD2E51">
        <w:rPr>
          <w:rFonts w:ascii="Times New Roman" w:eastAsia="Times New Roman" w:hAnsi="Times New Roman" w:cs="Times New Roman"/>
          <w:sz w:val="24"/>
          <w:szCs w:val="24"/>
        </w:rPr>
        <w:t xml:space="preserve">Указанное озеро является водным объектом, временное сосредоточение вод в котором имеет характерные формы и признаки водного режима. </w:t>
      </w:r>
      <w:r w:rsidRPr="00CD2E51">
        <w:rPr>
          <w:rFonts w:ascii="Times New Roman" w:hAnsi="Times New Roman" w:cs="Times New Roman"/>
          <w:sz w:val="24"/>
          <w:szCs w:val="24"/>
        </w:rPr>
        <w:t xml:space="preserve">Вся акватория ильменя </w:t>
      </w:r>
      <w:proofErr w:type="spellStart"/>
      <w:r w:rsidRPr="00CD2E51">
        <w:rPr>
          <w:rFonts w:ascii="Times New Roman" w:hAnsi="Times New Roman" w:cs="Times New Roman"/>
          <w:sz w:val="24"/>
          <w:szCs w:val="24"/>
        </w:rPr>
        <w:t>Батмануй</w:t>
      </w:r>
      <w:proofErr w:type="spellEnd"/>
      <w:r w:rsidRPr="00CD2E51">
        <w:rPr>
          <w:rFonts w:ascii="Times New Roman" w:hAnsi="Times New Roman" w:cs="Times New Roman"/>
          <w:sz w:val="24"/>
          <w:szCs w:val="24"/>
        </w:rPr>
        <w:t>,</w:t>
      </w:r>
      <w:r w:rsidRPr="00911E51">
        <w:rPr>
          <w:rFonts w:ascii="Times New Roman" w:hAnsi="Times New Roman" w:cs="Times New Roman"/>
          <w:sz w:val="24"/>
          <w:szCs w:val="24"/>
        </w:rPr>
        <w:t xml:space="preserve"> ограниченная последовательным соединением точек 1-2, 3-1 по береговой линии, 2-3 прямой линией в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911E51">
        <w:rPr>
          <w:rFonts w:ascii="Times New Roman" w:hAnsi="Times New Roman" w:cs="Times New Roman"/>
          <w:sz w:val="24"/>
          <w:szCs w:val="24"/>
        </w:rPr>
        <w:t>.</w:t>
      </w:r>
    </w:p>
    <w:p w:rsidR="008E0371" w:rsidRPr="00911E51" w:rsidRDefault="008E0371" w:rsidP="008E037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51">
        <w:rPr>
          <w:rFonts w:ascii="Times New Roman" w:hAnsi="Times New Roman" w:cs="Times New Roman"/>
          <w:sz w:val="24"/>
          <w:szCs w:val="24"/>
        </w:rPr>
        <w:t>1. 46° 12' 34,01" С.Ш.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1E51">
        <w:rPr>
          <w:rFonts w:ascii="Times New Roman" w:hAnsi="Times New Roman" w:cs="Times New Roman"/>
          <w:sz w:val="24"/>
          <w:szCs w:val="24"/>
        </w:rPr>
        <w:t>47° 24' 13,09" В.Д.</w:t>
      </w:r>
    </w:p>
    <w:p w:rsidR="008E0371" w:rsidRPr="00911E51" w:rsidRDefault="008E0371" w:rsidP="008E037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51">
        <w:rPr>
          <w:rFonts w:ascii="Times New Roman" w:hAnsi="Times New Roman" w:cs="Times New Roman"/>
          <w:sz w:val="24"/>
          <w:szCs w:val="24"/>
        </w:rPr>
        <w:t>2. 46° 12' 25,19" С.Ш.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1E51">
        <w:rPr>
          <w:rFonts w:ascii="Times New Roman" w:hAnsi="Times New Roman" w:cs="Times New Roman"/>
          <w:sz w:val="24"/>
          <w:szCs w:val="24"/>
        </w:rPr>
        <w:t>47° 30' 8,21" В.Д.</w:t>
      </w:r>
    </w:p>
    <w:p w:rsidR="008E0371" w:rsidRDefault="008E0371" w:rsidP="008E0371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11E51">
        <w:rPr>
          <w:rFonts w:ascii="Times New Roman" w:hAnsi="Times New Roman" w:cs="Times New Roman"/>
          <w:sz w:val="24"/>
          <w:szCs w:val="24"/>
        </w:rPr>
        <w:t>3. 46° 12' 25,44" С.Ш.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1E51">
        <w:rPr>
          <w:rFonts w:ascii="Times New Roman" w:hAnsi="Times New Roman" w:cs="Times New Roman"/>
          <w:sz w:val="24"/>
          <w:szCs w:val="24"/>
        </w:rPr>
        <w:t>47° 30' 11,03" В.Д.</w:t>
      </w:r>
    </w:p>
    <w:p w:rsidR="008E0371" w:rsidRDefault="008E0371" w:rsidP="008E037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Сазан, карп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Амур белый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белый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пестрый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Лещ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Abramis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brama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Карась серебряный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Carassius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auratus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Линь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tinca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Сом обыкновенный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Судак обыкновенный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Sander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lucioperca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), Толстолобики гибридные, Рак речной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), Щука обыкновенная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). 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E0371" w:rsidRDefault="008E0371" w:rsidP="008E037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22,85 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371" w:rsidRDefault="008E0371" w:rsidP="008E037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11,425 тонн;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пользования рыбоводным участком – 22,85 тонн.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8E0371" w:rsidRDefault="008E0371" w:rsidP="008E03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</w:p>
    <w:p w:rsidR="008E0371" w:rsidRDefault="008E0371" w:rsidP="008E037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E0371" w:rsidRDefault="008E0371" w:rsidP="008E037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8E0371" w:rsidRPr="0034476B" w:rsidRDefault="008E0371" w:rsidP="008E037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8E0371" w:rsidRPr="00294603" w:rsidRDefault="008E0371" w:rsidP="008E0371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29460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94603">
        <w:rPr>
          <w:rFonts w:ascii="Times New Roman" w:hAnsi="Times New Roman" w:cs="Times New Roman"/>
          <w:sz w:val="24"/>
          <w:szCs w:val="24"/>
        </w:rPr>
        <w:t>Батмануй</w:t>
      </w:r>
      <w:proofErr w:type="spellEnd"/>
      <w:r w:rsidRPr="00294603">
        <w:rPr>
          <w:rFonts w:ascii="Times New Roman" w:hAnsi="Times New Roman" w:cs="Times New Roman"/>
          <w:sz w:val="24"/>
          <w:szCs w:val="24"/>
        </w:rPr>
        <w:t>»</w:t>
      </w:r>
    </w:p>
    <w:p w:rsidR="00492F01" w:rsidRPr="00001A38" w:rsidRDefault="008E0371" w:rsidP="00A94DB4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13295" cy="1038287"/>
            <wp:effectExtent l="19050" t="0" r="0" b="0"/>
            <wp:docPr id="2" name="Рисунок 1" descr="C:\Users\515\Pictures\батману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15\Pictures\батмануй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95" cy="103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  <w:r w:rsidR="00492F0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92F01" w:rsidRPr="00EB1EA9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92F01" w:rsidRPr="00EB1EA9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92F01" w:rsidRPr="00C25DF5" w:rsidRDefault="00492F01" w:rsidP="00492F01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"Болдинский</w:t>
      </w:r>
      <w:r w:rsidRPr="00C25DF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92F01" w:rsidRPr="00964D1E" w:rsidRDefault="00492F01" w:rsidP="00492F01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2F01" w:rsidRPr="00964D1E" w:rsidRDefault="00492F01" w:rsidP="00492F01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92F01" w:rsidRPr="00964D1E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>"Болдинский</w:t>
      </w:r>
      <w:r w:rsidRPr="00964D1E">
        <w:rPr>
          <w:rFonts w:ascii="Times New Roman" w:hAnsi="Times New Roman" w:cs="Times New Roman"/>
          <w:sz w:val="24"/>
          <w:szCs w:val="24"/>
        </w:rPr>
        <w:t>»</w:t>
      </w:r>
    </w:p>
    <w:p w:rsidR="00492F01" w:rsidRPr="00964D1E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92F01" w:rsidRPr="00964D1E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 w:rsidRPr="00911E51"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 Приволжский район</w:t>
      </w:r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4D1E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1,7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492F01" w:rsidRDefault="00492F01" w:rsidP="00492F0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 w:rsidRPr="00911E51"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4-1 по береговой линии и 1-2, 2-3 и 3-4 прямыми линиями </w:t>
      </w:r>
      <w:r w:rsidRPr="00911E51">
        <w:rPr>
          <w:rFonts w:ascii="Times New Roman" w:hAnsi="Times New Roman" w:cs="Times New Roman"/>
          <w:sz w:val="24"/>
          <w:szCs w:val="24"/>
        </w:rPr>
        <w:t xml:space="preserve">в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911E51">
        <w:rPr>
          <w:rFonts w:ascii="Times New Roman" w:hAnsi="Times New Roman" w:cs="Times New Roman"/>
          <w:sz w:val="24"/>
          <w:szCs w:val="24"/>
        </w:rPr>
        <w:t>.</w:t>
      </w:r>
    </w:p>
    <w:p w:rsidR="00492F01" w:rsidRPr="00911E51" w:rsidRDefault="00492F01" w:rsidP="00492F0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 46° 15' 28,29" С.Ш.  48° 12' 32,69" В.Д.</w:t>
      </w:r>
    </w:p>
    <w:p w:rsidR="00492F01" w:rsidRPr="00911E51" w:rsidRDefault="00492F01" w:rsidP="00492F01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2. 46° 15' 28,43" С.Ш.  48° 12' 35,06" В.Д.</w:t>
      </w:r>
    </w:p>
    <w:p w:rsidR="00492F01" w:rsidRPr="00911E51" w:rsidRDefault="00492F01" w:rsidP="00492F01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3. 46° 15' 19,50" С.Ш.  48° 12' 37,56" В.Д.</w:t>
      </w:r>
    </w:p>
    <w:p w:rsidR="00492F01" w:rsidRDefault="00492F01" w:rsidP="00492F0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4. 46° 15' 19,17" С.Ш.  48° 12' 35,00" В.Д.</w:t>
      </w:r>
    </w:p>
    <w:p w:rsidR="00492F01" w:rsidRPr="00964D1E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492F01" w:rsidRPr="00001A38" w:rsidRDefault="00492F01" w:rsidP="00492F0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492F01" w:rsidRPr="00001A38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492F01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2F01" w:rsidRPr="00386414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2F01" w:rsidRPr="00064C0E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492F01" w:rsidRDefault="00492F01" w:rsidP="00492F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2F01" w:rsidRPr="00342A9F" w:rsidRDefault="00492F01" w:rsidP="00492F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2A9F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342A9F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342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42A9F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5,355 тонн.</w:t>
      </w:r>
    </w:p>
    <w:p w:rsidR="00492F01" w:rsidRPr="00342A9F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2F01" w:rsidRPr="00342A9F" w:rsidRDefault="00492F01" w:rsidP="00492F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92F01" w:rsidRPr="00342A9F" w:rsidRDefault="00492F01" w:rsidP="00492F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92F01" w:rsidRPr="00342A9F" w:rsidRDefault="00492F01" w:rsidP="00492F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92F01" w:rsidRPr="00342A9F" w:rsidRDefault="00492F01" w:rsidP="00492F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:</w:t>
      </w:r>
    </w:p>
    <w:p w:rsidR="00492F01" w:rsidRPr="00342A9F" w:rsidRDefault="00492F01" w:rsidP="00492F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92F01" w:rsidRPr="00342A9F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2,678 тонн;</w:t>
      </w:r>
    </w:p>
    <w:p w:rsidR="00492F01" w:rsidRPr="003165B7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5,355 тонн.</w:t>
      </w:r>
    </w:p>
    <w:p w:rsidR="00492F01" w:rsidRPr="00D51070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</w:t>
      </w:r>
      <w:r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492F01" w:rsidRPr="00D51070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492F01" w:rsidRPr="00D51070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2F01" w:rsidRPr="00D51070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92F01" w:rsidRPr="00D51070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492F01" w:rsidRPr="00D51070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92F01" w:rsidRPr="00D51070" w:rsidRDefault="00492F01" w:rsidP="00492F0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2F01" w:rsidRDefault="00492F01" w:rsidP="00492F0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492F01" w:rsidRPr="0030081D" w:rsidRDefault="00492F01" w:rsidP="00492F01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F01" w:rsidRDefault="00492F01" w:rsidP="00492F01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92F01" w:rsidRPr="00246D4C" w:rsidRDefault="00492F01" w:rsidP="00492F0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  <w:r w:rsidRPr="00246D4C">
        <w:rPr>
          <w:rFonts w:ascii="Times New Roman" w:hAnsi="Times New Roman"/>
          <w:sz w:val="24"/>
          <w:szCs w:val="24"/>
        </w:rPr>
        <w:t>«Болдинский»</w:t>
      </w:r>
    </w:p>
    <w:p w:rsidR="00492F01" w:rsidRPr="0030081D" w:rsidRDefault="00492F01" w:rsidP="00492F0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4808" cy="1746209"/>
            <wp:effectExtent l="19050" t="0" r="0" b="0"/>
            <wp:docPr id="3" name="Рисунок 2" descr="C:\Users\515\Pictures\Болдин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15\Pictures\Болдинский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08" cy="174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F01" w:rsidRDefault="00492F01" w:rsidP="00492F0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2061" w:rsidRPr="00001A38" w:rsidRDefault="00492F0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52061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52061" w:rsidRPr="00EB1EA9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D52061" w:rsidRPr="00EB1EA9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D52061" w:rsidRPr="00C25DF5" w:rsidRDefault="00D52061" w:rsidP="00D52061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"Х 5</w:t>
      </w:r>
      <w:r w:rsidRPr="00C25DF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D52061" w:rsidRPr="00964D1E" w:rsidRDefault="00D52061" w:rsidP="00D52061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52061" w:rsidRPr="00964D1E" w:rsidRDefault="00D52061" w:rsidP="00D52061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52061" w:rsidRPr="00964D1E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«Х 5</w:t>
      </w:r>
      <w:r w:rsidRPr="00964D1E">
        <w:rPr>
          <w:rFonts w:ascii="Times New Roman" w:hAnsi="Times New Roman" w:cs="Times New Roman"/>
          <w:sz w:val="24"/>
          <w:szCs w:val="24"/>
        </w:rPr>
        <w:t>»</w:t>
      </w:r>
    </w:p>
    <w:p w:rsidR="00D52061" w:rsidRPr="00964D1E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D52061" w:rsidRPr="00964D1E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11E51">
        <w:rPr>
          <w:rFonts w:ascii="Times New Roman" w:hAnsi="Times New Roman" w:cs="Times New Roman"/>
          <w:spacing w:val="-2"/>
          <w:sz w:val="24"/>
          <w:szCs w:val="24"/>
        </w:rPr>
        <w:t xml:space="preserve">Река Ахтуба </w:t>
      </w:r>
      <w:proofErr w:type="spellStart"/>
      <w:r w:rsidRPr="00911E51">
        <w:rPr>
          <w:rFonts w:ascii="Times New Roman" w:hAnsi="Times New Roman" w:cs="Times New Roman"/>
          <w:spacing w:val="-2"/>
          <w:sz w:val="24"/>
          <w:szCs w:val="24"/>
        </w:rPr>
        <w:t>Харабалинский</w:t>
      </w:r>
      <w:proofErr w:type="spellEnd"/>
      <w:r w:rsidRPr="00911E51">
        <w:rPr>
          <w:rFonts w:ascii="Times New Roman" w:hAnsi="Times New Roman" w:cs="Times New Roman"/>
          <w:spacing w:val="-2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0,3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D52061" w:rsidRDefault="00D52061" w:rsidP="00D5206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Акватория реки Ахтуба, ограниченная последовательным соединением точек 3-4 по береговой линии и 1-2, 2-3 и 4-1 прямыми линиями</w:t>
      </w:r>
      <w:r w:rsidRPr="00911E51">
        <w:rPr>
          <w:rFonts w:ascii="Times New Roman" w:hAnsi="Times New Roman" w:cs="Times New Roman"/>
          <w:sz w:val="24"/>
          <w:szCs w:val="24"/>
        </w:rPr>
        <w:t xml:space="preserve"> в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911E51">
        <w:rPr>
          <w:rFonts w:ascii="Times New Roman" w:hAnsi="Times New Roman" w:cs="Times New Roman"/>
          <w:sz w:val="24"/>
          <w:szCs w:val="24"/>
        </w:rPr>
        <w:t>.</w:t>
      </w:r>
    </w:p>
    <w:p w:rsidR="00D52061" w:rsidRPr="00911E51" w:rsidRDefault="00D52061" w:rsidP="00D52061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t>47°22'35,78" С.Ш.  47°9'47,80" В.Д.</w:t>
      </w:r>
    </w:p>
    <w:p w:rsidR="00D52061" w:rsidRPr="00911E51" w:rsidRDefault="00D52061" w:rsidP="00D52061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t>47°22'34,42" С.Ш.  47°9'52,48" В.Д.</w:t>
      </w:r>
    </w:p>
    <w:p w:rsidR="00D52061" w:rsidRPr="00911E51" w:rsidRDefault="00D52061" w:rsidP="00D52061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t>47°22'33,60" С.Ш.  47°9'51,91" В.Д.</w:t>
      </w:r>
    </w:p>
    <w:p w:rsidR="00D52061" w:rsidRDefault="00D52061" w:rsidP="00D52061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4. 47°22'34,75" С.Ш.  47°9'47,31" В.Д.</w:t>
      </w:r>
    </w:p>
    <w:p w:rsidR="00D52061" w:rsidRPr="00964D1E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D52061" w:rsidRPr="00001A38" w:rsidRDefault="00D52061" w:rsidP="00D52061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D52061" w:rsidRPr="00001A38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D52061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2061" w:rsidRPr="00386414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061" w:rsidRPr="00064C0E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D52061" w:rsidRDefault="00D52061" w:rsidP="00D5206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52061" w:rsidRPr="001F7E82" w:rsidRDefault="00D52061" w:rsidP="00D5206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E82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1F7E82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1F7E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F7E82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1F7E82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0,945 тонн.</w:t>
      </w:r>
    </w:p>
    <w:p w:rsidR="00D52061" w:rsidRPr="001F7E82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F7E82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1F7E8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F7E82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52061" w:rsidRPr="001F7E82" w:rsidRDefault="00D52061" w:rsidP="00D5206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E82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1F7E8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F7E82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1F7E8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F7E82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D52061" w:rsidRPr="001F7E82" w:rsidRDefault="00D52061" w:rsidP="00D5206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E82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1F7E8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F7E82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1F7E8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F7E82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1F7E8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1F7E82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52061" w:rsidRPr="001F7E82" w:rsidRDefault="00D52061" w:rsidP="00D5206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E8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1F7E8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F7E82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D52061" w:rsidRPr="001F7E82" w:rsidRDefault="00D52061" w:rsidP="00D5206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E8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1F7E8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F7E82">
        <w:rPr>
          <w:rFonts w:ascii="Times New Roman" w:hAnsi="Times New Roman" w:cs="Times New Roman"/>
          <w:sz w:val="24"/>
          <w:szCs w:val="24"/>
        </w:rPr>
        <w:t>:</w:t>
      </w:r>
    </w:p>
    <w:p w:rsidR="00D52061" w:rsidRPr="001F7E82" w:rsidRDefault="00D52061" w:rsidP="00D5206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E8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F7E8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F7E82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D52061" w:rsidRPr="001F7E82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E82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0,472тонн;</w:t>
      </w:r>
    </w:p>
    <w:p w:rsidR="00D52061" w:rsidRPr="003165B7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E82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0,945 тонн.</w:t>
      </w:r>
    </w:p>
    <w:p w:rsidR="00D52061" w:rsidRPr="00D51070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</w:t>
      </w:r>
      <w:r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D52061" w:rsidRPr="00D51070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D52061" w:rsidRPr="00D51070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52061" w:rsidRPr="00D51070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52061" w:rsidRPr="00D51070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D52061" w:rsidRPr="00D51070" w:rsidRDefault="00D52061" w:rsidP="00D5206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D52061" w:rsidRPr="00D51070" w:rsidRDefault="00D52061" w:rsidP="00D5206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52061" w:rsidRDefault="00D52061" w:rsidP="00D5206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1D675C" w:rsidRDefault="001D675C" w:rsidP="001D675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D675C" w:rsidRDefault="001D675C" w:rsidP="001D67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D675C" w:rsidRPr="0030081D" w:rsidRDefault="001D675C" w:rsidP="001D675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«Х 5»</w:t>
      </w:r>
    </w:p>
    <w:p w:rsidR="001D675C" w:rsidRPr="0030081D" w:rsidRDefault="001D675C" w:rsidP="001D675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75C" w:rsidRPr="0030081D" w:rsidRDefault="001D675C" w:rsidP="001D675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0981" cy="132145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 l="8516" t="23810" r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81" cy="132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75C" w:rsidRDefault="001D6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38E7" w:rsidRPr="00001A38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2038E7" w:rsidRPr="00EB1EA9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2038E7" w:rsidRPr="00EB1EA9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2038E7" w:rsidRPr="00C25DF5" w:rsidRDefault="002038E7" w:rsidP="002038E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"Участок на реке Ахтуба</w:t>
      </w:r>
      <w:r w:rsidRPr="00C25DF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2038E7" w:rsidRPr="00964D1E" w:rsidRDefault="002038E7" w:rsidP="002038E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038E7" w:rsidRPr="00964D1E" w:rsidRDefault="002038E7" w:rsidP="002038E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2038E7" w:rsidRPr="00964D1E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Участок на реке Ахтуба</w:t>
      </w:r>
      <w:r w:rsidRPr="00964D1E">
        <w:rPr>
          <w:rFonts w:ascii="Times New Roman" w:hAnsi="Times New Roman" w:cs="Times New Roman"/>
          <w:sz w:val="24"/>
          <w:szCs w:val="24"/>
        </w:rPr>
        <w:t>»</w:t>
      </w:r>
    </w:p>
    <w:p w:rsidR="002038E7" w:rsidRPr="00964D1E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2038E7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11E51">
        <w:rPr>
          <w:rFonts w:ascii="Times New Roman" w:hAnsi="Times New Roman" w:cs="Times New Roman"/>
          <w:spacing w:val="-2"/>
          <w:sz w:val="24"/>
          <w:szCs w:val="24"/>
        </w:rPr>
        <w:t xml:space="preserve">Река Ахтуба </w:t>
      </w:r>
      <w:proofErr w:type="spellStart"/>
      <w:r w:rsidRPr="00911E51">
        <w:rPr>
          <w:rFonts w:ascii="Times New Roman" w:hAnsi="Times New Roman" w:cs="Times New Roman"/>
          <w:spacing w:val="-2"/>
          <w:sz w:val="24"/>
          <w:szCs w:val="24"/>
        </w:rPr>
        <w:t>Харабалинский</w:t>
      </w:r>
      <w:proofErr w:type="spellEnd"/>
      <w:r w:rsidRPr="00911E51">
        <w:rPr>
          <w:rFonts w:ascii="Times New Roman" w:hAnsi="Times New Roman" w:cs="Times New Roman"/>
          <w:spacing w:val="-2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0,4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t>Акватория участка на реке Ахтуба, ограниченная последовательным соединением точек 1-2, по береговой линии,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t>2-3, 3-4, 4-1 прямыми линиями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sz w:val="24"/>
          <w:szCs w:val="24"/>
        </w:rPr>
        <w:t xml:space="preserve">в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2038E7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1. С47°04'22.6"  В47°38'05.6"</w:t>
      </w:r>
    </w:p>
    <w:p w:rsidR="002038E7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2. С47°04'19.8"  В47°38'13.4"</w:t>
      </w:r>
    </w:p>
    <w:p w:rsidR="002038E7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3. С47°04'19.3"  В47°38'12.5"</w:t>
      </w:r>
    </w:p>
    <w:p w:rsidR="002038E7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4. С47°04'21.7"    В47°38'05.4"</w:t>
      </w:r>
    </w:p>
    <w:p w:rsidR="002038E7" w:rsidRPr="00964D1E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2038E7" w:rsidRPr="00001A38" w:rsidRDefault="002038E7" w:rsidP="002038E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2038E7" w:rsidRPr="00001A38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2038E7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38E7" w:rsidRPr="00386414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38E7" w:rsidRPr="00064C0E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2038E7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038E7" w:rsidRPr="0077737D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37D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7737D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7773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7737D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7737D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1,26 тонн.</w:t>
      </w:r>
    </w:p>
    <w:p w:rsidR="002038E7" w:rsidRPr="0077737D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7737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77737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7737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038E7" w:rsidRPr="0077737D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7D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77737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7737D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77737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7737D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2038E7" w:rsidRPr="0077737D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7D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77737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7737D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77737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7737D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77737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77737D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038E7" w:rsidRPr="0077737D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7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77737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7737D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2038E7" w:rsidRPr="0077737D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7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77737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7737D">
        <w:rPr>
          <w:rFonts w:ascii="Times New Roman" w:hAnsi="Times New Roman" w:cs="Times New Roman"/>
          <w:sz w:val="24"/>
          <w:szCs w:val="24"/>
        </w:rPr>
        <w:t>:</w:t>
      </w:r>
    </w:p>
    <w:p w:rsidR="002038E7" w:rsidRPr="0077737D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37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7737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77737D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038E7" w:rsidRPr="0077737D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37D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0,63 тонн;</w:t>
      </w:r>
    </w:p>
    <w:p w:rsidR="002038E7" w:rsidRPr="003165B7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37D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1,26 тонн.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</w:t>
      </w:r>
      <w:r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2038E7" w:rsidRPr="00D51070" w:rsidRDefault="002038E7" w:rsidP="002038E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038E7" w:rsidRDefault="002038E7" w:rsidP="002038E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3D3283" w:rsidRPr="0030081D" w:rsidRDefault="003D3283" w:rsidP="003D3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СХЕМА</w:t>
      </w:r>
    </w:p>
    <w:p w:rsidR="003D3283" w:rsidRPr="0030081D" w:rsidRDefault="003D3283" w:rsidP="003D3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3D3283" w:rsidRDefault="003D3283" w:rsidP="003D3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</w:t>
      </w:r>
      <w:r w:rsidRPr="001B7C92">
        <w:rPr>
          <w:rFonts w:ascii="Times New Roman" w:hAnsi="Times New Roman"/>
          <w:sz w:val="24"/>
          <w:szCs w:val="24"/>
        </w:rPr>
        <w:t>Участок на реке Ахтуба</w:t>
      </w:r>
      <w:r w:rsidRPr="0030081D">
        <w:rPr>
          <w:rFonts w:ascii="Times New Roman" w:hAnsi="Times New Roman" w:cs="Times New Roman"/>
          <w:sz w:val="24"/>
          <w:szCs w:val="24"/>
        </w:rPr>
        <w:t>»</w:t>
      </w:r>
    </w:p>
    <w:p w:rsidR="003D3283" w:rsidRDefault="003D3283" w:rsidP="003D3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8E7" w:rsidRDefault="003D3283" w:rsidP="003D3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1486" cy="1333254"/>
            <wp:effectExtent l="19050" t="0" r="3564" b="0"/>
            <wp:docPr id="8" name="Рисунок 8" descr="C:\Users\1\Pictures\аукцион 16\Ахт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аукцион 16\Ахтуба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86" cy="133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8E7">
        <w:rPr>
          <w:rFonts w:ascii="Times New Roman" w:hAnsi="Times New Roman" w:cs="Times New Roman"/>
          <w:sz w:val="28"/>
          <w:szCs w:val="28"/>
        </w:rPr>
        <w:br w:type="page"/>
      </w:r>
    </w:p>
    <w:p w:rsidR="002038E7" w:rsidRPr="00001A38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2038E7" w:rsidRPr="00EB1EA9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2038E7" w:rsidRPr="00EB1EA9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2038E7" w:rsidRPr="00C25DF5" w:rsidRDefault="002038E7" w:rsidP="002038E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"Белинский</w:t>
      </w:r>
      <w:r w:rsidRPr="00C25DF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2038E7" w:rsidRPr="00964D1E" w:rsidRDefault="002038E7" w:rsidP="002038E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038E7" w:rsidRPr="00964D1E" w:rsidRDefault="002038E7" w:rsidP="002038E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2038E7" w:rsidRPr="00964D1E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Белинский</w:t>
      </w:r>
      <w:r w:rsidRPr="00964D1E">
        <w:rPr>
          <w:rFonts w:ascii="Times New Roman" w:hAnsi="Times New Roman" w:cs="Times New Roman"/>
          <w:sz w:val="24"/>
          <w:szCs w:val="24"/>
        </w:rPr>
        <w:t>»</w:t>
      </w:r>
    </w:p>
    <w:p w:rsidR="002038E7" w:rsidRPr="00964D1E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2038E7" w:rsidRPr="00964D1E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Река Белинский банк Володарский </w:t>
      </w:r>
      <w:r w:rsidRPr="00911E51">
        <w:rPr>
          <w:rFonts w:ascii="Times New Roman" w:hAnsi="Times New Roman" w:cs="Times New Roman"/>
          <w:spacing w:val="-2"/>
          <w:sz w:val="24"/>
          <w:szCs w:val="24"/>
        </w:rPr>
        <w:t>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3,1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2038E7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Акватория реки Белинский банк, ограниченная последовательным соединением точек 1-2, 2-3, 3-4, 4-1 прямыми линиями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sz w:val="24"/>
          <w:szCs w:val="24"/>
        </w:rPr>
        <w:t xml:space="preserve">в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br/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t>C46° 08' 57.9" B48° 40' 07.2"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t>C46° 08' 43.5" B48° 40' 29.3"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t>C46° 08' 42.3" B48° 40' 27.6"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br/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t>C46° 08' 57.0"  B48° 40' 05.7"</w:t>
      </w:r>
    </w:p>
    <w:p w:rsidR="002038E7" w:rsidRPr="00964D1E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2038E7" w:rsidRPr="00001A38" w:rsidRDefault="002038E7" w:rsidP="002038E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2038E7" w:rsidRPr="00001A38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2038E7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038E7" w:rsidRPr="00386414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38E7" w:rsidRPr="00064C0E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2038E7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038E7" w:rsidRPr="00C0632E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32E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C0632E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 w:rsidRPr="00C063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632E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C0632E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9,765 тонн.</w:t>
      </w:r>
    </w:p>
    <w:p w:rsidR="002038E7" w:rsidRPr="00C0632E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0632E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C063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0632E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038E7" w:rsidRPr="00C0632E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32E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C063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0632E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C063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0632E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2038E7" w:rsidRPr="00C0632E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32E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C063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0632E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C063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0632E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C0632E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0632E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038E7" w:rsidRPr="00C0632E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32E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C063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0632E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2038E7" w:rsidRPr="00C0632E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32E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C0632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0632E">
        <w:rPr>
          <w:rFonts w:ascii="Times New Roman" w:hAnsi="Times New Roman" w:cs="Times New Roman"/>
          <w:sz w:val="24"/>
          <w:szCs w:val="24"/>
        </w:rPr>
        <w:t>:</w:t>
      </w:r>
    </w:p>
    <w:p w:rsidR="002038E7" w:rsidRPr="00C0632E" w:rsidRDefault="002038E7" w:rsidP="002038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632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0632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0632E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038E7" w:rsidRPr="00C0632E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2E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4,883 тонн;</w:t>
      </w:r>
    </w:p>
    <w:p w:rsidR="002038E7" w:rsidRPr="003165B7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2E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9,765 тонн.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</w:t>
      </w:r>
      <w:r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2038E7" w:rsidRPr="00D51070" w:rsidRDefault="002038E7" w:rsidP="002038E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2038E7" w:rsidRPr="00D51070" w:rsidRDefault="002038E7" w:rsidP="002038E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038E7" w:rsidRDefault="002038E7" w:rsidP="002038E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011DFE" w:rsidRDefault="00011DFE" w:rsidP="00011DF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011DFE" w:rsidRDefault="00011DFE" w:rsidP="00011DF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011DFE" w:rsidRDefault="00011DFE" w:rsidP="00011DFE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B414D0">
        <w:rPr>
          <w:rFonts w:ascii="Times New Roman" w:hAnsi="Times New Roman"/>
          <w:sz w:val="24"/>
          <w:szCs w:val="24"/>
        </w:rPr>
        <w:t>"</w:t>
      </w:r>
      <w:r w:rsidRPr="004B37A9">
        <w:t xml:space="preserve"> </w:t>
      </w:r>
      <w:r w:rsidRPr="004B37A9">
        <w:rPr>
          <w:rFonts w:ascii="Times New Roman" w:hAnsi="Times New Roman"/>
          <w:sz w:val="24"/>
          <w:szCs w:val="24"/>
        </w:rPr>
        <w:t xml:space="preserve">Белинский </w:t>
      </w:r>
      <w:r w:rsidRPr="00B414D0">
        <w:rPr>
          <w:rFonts w:ascii="Times New Roman" w:hAnsi="Times New Roman"/>
          <w:sz w:val="24"/>
          <w:szCs w:val="24"/>
        </w:rPr>
        <w:t>"</w:t>
      </w:r>
    </w:p>
    <w:p w:rsidR="00011DFE" w:rsidRDefault="00011DFE" w:rsidP="00011DFE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39076" cy="1657719"/>
            <wp:effectExtent l="19050" t="0" r="0" b="0"/>
            <wp:docPr id="14" name="Рисунок 14" descr="C:\Users\1\Pictures\аукцион 16\бел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аукцион 16\белинский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76" cy="165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FE" w:rsidRDefault="0001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2213" w:rsidRPr="00001A38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172213" w:rsidRPr="00EB1EA9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172213" w:rsidRPr="00EB1EA9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72213" w:rsidRPr="00C25DF5" w:rsidRDefault="00172213" w:rsidP="00172213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Бештугский</w:t>
      </w:r>
      <w:proofErr w:type="spellEnd"/>
      <w:r w:rsidRPr="00C25DF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172213" w:rsidRPr="00964D1E" w:rsidRDefault="00172213" w:rsidP="00172213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72213" w:rsidRPr="00964D1E" w:rsidRDefault="00172213" w:rsidP="00172213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72213" w:rsidRPr="00C25DF5" w:rsidRDefault="00172213" w:rsidP="00172213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Бештугский</w:t>
      </w:r>
      <w:proofErr w:type="spellEnd"/>
      <w:r w:rsidRPr="00C25DF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172213" w:rsidRPr="00964D1E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172213" w:rsidRPr="00964D1E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Ерик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Бештуг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Володарский </w:t>
      </w:r>
      <w:r w:rsidRPr="00911E51">
        <w:rPr>
          <w:rFonts w:ascii="Times New Roman" w:hAnsi="Times New Roman" w:cs="Times New Roman"/>
          <w:spacing w:val="-2"/>
          <w:sz w:val="24"/>
          <w:szCs w:val="24"/>
        </w:rPr>
        <w:t>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7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172213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ерика </w:t>
      </w:r>
      <w:proofErr w:type="spellStart"/>
      <w:r w:rsidRPr="00911E51">
        <w:rPr>
          <w:rFonts w:ascii="Times New Roman" w:hAnsi="Times New Roman" w:cs="Times New Roman"/>
          <w:color w:val="000000"/>
          <w:sz w:val="24"/>
          <w:szCs w:val="24"/>
        </w:rPr>
        <w:t>Бештуг</w:t>
      </w:r>
      <w:proofErr w:type="spellEnd"/>
      <w:r w:rsidRPr="00911E51">
        <w:rPr>
          <w:rFonts w:ascii="Times New Roman" w:hAnsi="Times New Roman" w:cs="Times New Roman"/>
          <w:color w:val="000000"/>
          <w:sz w:val="24"/>
          <w:szCs w:val="24"/>
        </w:rPr>
        <w:t>, ограниченная последовательным соединением точек 2-3, 3-4, 4-5, 5-6, 6-1 прямыми линиями, 1-2 по береговой линии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sz w:val="24"/>
          <w:szCs w:val="24"/>
        </w:rPr>
        <w:t xml:space="preserve">в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gramStart"/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C46° 11' 51.4" B48° 38' 49.2"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2.</w:t>
      </w:r>
      <w:proofErr w:type="gramEnd"/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C46° 11' 19.7" B48° 38' 33.2"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</w:t>
      </w:r>
      <w:proofErr w:type="gramEnd"/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C46° 11' 21.2" B48° 38' 35.7"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</w:t>
      </w:r>
      <w:proofErr w:type="gramEnd"/>
      <w:r w:rsidRPr="00D972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C46° 12' 14.4" B48° 38' 44.2"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5.</w:t>
      </w:r>
      <w:proofErr w:type="gramEnd"/>
      <w:r w:rsidRPr="00D972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C46° 12' 04.5" B48° 38' 49.6"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6.</w:t>
      </w:r>
      <w:proofErr w:type="gramEnd"/>
      <w:r w:rsidRPr="00D972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BA6084">
        <w:rPr>
          <w:rFonts w:ascii="Times New Roman" w:hAnsi="Times New Roman" w:cs="Times New Roman"/>
          <w:color w:val="000000"/>
          <w:sz w:val="24"/>
          <w:szCs w:val="24"/>
        </w:rPr>
        <w:t xml:space="preserve">46° 11' 51.3" 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BA6084">
        <w:rPr>
          <w:rFonts w:ascii="Times New Roman" w:hAnsi="Times New Roman" w:cs="Times New Roman"/>
          <w:color w:val="000000"/>
          <w:sz w:val="24"/>
          <w:szCs w:val="24"/>
        </w:rPr>
        <w:t>48° 38' 51.9"</w:t>
      </w:r>
    </w:p>
    <w:p w:rsidR="00172213" w:rsidRPr="00964D1E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172213" w:rsidRPr="00001A38" w:rsidRDefault="00172213" w:rsidP="00172213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172213" w:rsidRPr="00001A38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72213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2213" w:rsidRPr="00386414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213" w:rsidRPr="00064C0E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172213" w:rsidRDefault="00172213" w:rsidP="0017221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72213" w:rsidRPr="007D4EFA" w:rsidRDefault="00172213" w:rsidP="0017221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22,05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72213" w:rsidRPr="003165B7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72213" w:rsidRPr="003165B7" w:rsidRDefault="00172213" w:rsidP="0017221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72213" w:rsidRPr="003165B7" w:rsidRDefault="00172213" w:rsidP="0017221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72213" w:rsidRPr="00391613" w:rsidRDefault="00172213" w:rsidP="0017221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61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9161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91613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72213" w:rsidRPr="003165B7" w:rsidRDefault="00172213" w:rsidP="0017221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172213" w:rsidRPr="003165B7" w:rsidRDefault="00172213" w:rsidP="0017221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72213" w:rsidRPr="003165B7" w:rsidRDefault="00172213" w:rsidP="0017221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11,025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172213" w:rsidRPr="003165B7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22,05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172213" w:rsidRPr="00D51070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72213" w:rsidRPr="00D51070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72213" w:rsidRPr="00D51070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72213" w:rsidRPr="00D51070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72213" w:rsidRPr="00D51070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172213" w:rsidRPr="00D51070" w:rsidRDefault="00172213" w:rsidP="0017221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72213" w:rsidRPr="00D51070" w:rsidRDefault="00172213" w:rsidP="0017221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72213" w:rsidRDefault="00172213" w:rsidP="0017221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0312C5" w:rsidRDefault="000312C5" w:rsidP="000312C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0312C5" w:rsidRDefault="000312C5" w:rsidP="000312C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0312C5" w:rsidRPr="0036073C" w:rsidRDefault="000312C5" w:rsidP="000312C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proofErr w:type="spellStart"/>
      <w:r w:rsidRPr="0036073C">
        <w:rPr>
          <w:rFonts w:ascii="Times New Roman" w:hAnsi="Times New Roman"/>
          <w:sz w:val="24"/>
          <w:szCs w:val="24"/>
        </w:rPr>
        <w:t>Бештугский</w:t>
      </w:r>
      <w:proofErr w:type="spellEnd"/>
      <w:r w:rsidRPr="0036073C">
        <w:rPr>
          <w:rFonts w:ascii="Times New Roman" w:hAnsi="Times New Roman"/>
          <w:sz w:val="24"/>
          <w:szCs w:val="24"/>
        </w:rPr>
        <w:t>»</w:t>
      </w:r>
    </w:p>
    <w:p w:rsidR="000312C5" w:rsidRPr="0036073C" w:rsidRDefault="000312C5" w:rsidP="000312C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0312C5" w:rsidRPr="0030081D" w:rsidRDefault="000312C5" w:rsidP="000312C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C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6816" cy="1692927"/>
            <wp:effectExtent l="0" t="0" r="0" b="0"/>
            <wp:docPr id="6" name="Рисунок 15" descr="C:\Users\1\Pictures\аукцион 16\бештуг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аукцион 16\бештугский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208" cy="169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8448F2" w:rsidRPr="00EB1EA9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lastRenderedPageBreak/>
        <w:t xml:space="preserve">Лот №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8448F2" w:rsidRPr="00EB1EA9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8448F2" w:rsidRPr="00C25DF5" w:rsidRDefault="008448F2" w:rsidP="008448F2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"Тазовский</w:t>
      </w:r>
      <w:r w:rsidRPr="00C25DF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8448F2" w:rsidRPr="00964D1E" w:rsidRDefault="008448F2" w:rsidP="008448F2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448F2" w:rsidRPr="00964D1E" w:rsidRDefault="008448F2" w:rsidP="008448F2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8448F2" w:rsidRPr="00C25DF5" w:rsidRDefault="008448F2" w:rsidP="008448F2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"Тазовский</w:t>
      </w:r>
      <w:r w:rsidRPr="00C25DF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8448F2" w:rsidRPr="00964D1E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8448F2" w:rsidRPr="00964D1E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Тазовка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Володарский </w:t>
      </w:r>
      <w:r w:rsidRPr="00911E51">
        <w:rPr>
          <w:rFonts w:ascii="Times New Roman" w:hAnsi="Times New Roman" w:cs="Times New Roman"/>
          <w:spacing w:val="-2"/>
          <w:sz w:val="24"/>
          <w:szCs w:val="24"/>
        </w:rPr>
        <w:t>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3,4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8448F2" w:rsidRDefault="008448F2" w:rsidP="008448F2">
      <w:pPr>
        <w:keepNext/>
        <w:keepLines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 w:rsidRPr="00911E51">
        <w:rPr>
          <w:rFonts w:ascii="Times New Roman" w:hAnsi="Times New Roman" w:cs="Times New Roman"/>
          <w:color w:val="000000"/>
          <w:sz w:val="24"/>
          <w:szCs w:val="24"/>
        </w:rPr>
        <w:t>Тазовка</w:t>
      </w:r>
      <w:proofErr w:type="spellEnd"/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1-2, 2-3, 3-4, 4-1 прямыми линиями </w:t>
      </w:r>
      <w:r w:rsidRPr="00911E51">
        <w:rPr>
          <w:rFonts w:ascii="Times New Roman" w:hAnsi="Times New Roman" w:cs="Times New Roman"/>
          <w:sz w:val="24"/>
          <w:szCs w:val="24"/>
        </w:rPr>
        <w:t xml:space="preserve">в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8448F2" w:rsidRDefault="008448F2" w:rsidP="008448F2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1. C46° 15' 37.9" B48° 34' 24.3"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2. </w:t>
      </w:r>
      <w:proofErr w:type="gramStart"/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C46° 15' 12.7" B48° 34' 32.8"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</w:t>
      </w:r>
      <w:proofErr w:type="gramEnd"/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C46° 15' 13.2" B48° 34' 34.4"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</w:t>
      </w:r>
      <w:proofErr w:type="gramEnd"/>
      <w:r w:rsidRPr="006D3F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BA6084">
        <w:rPr>
          <w:rFonts w:ascii="Times New Roman" w:hAnsi="Times New Roman" w:cs="Times New Roman"/>
          <w:color w:val="000000"/>
          <w:sz w:val="24"/>
          <w:szCs w:val="24"/>
        </w:rPr>
        <w:t xml:space="preserve">46° 15' 37.9" </w:t>
      </w:r>
      <w:r w:rsidRPr="00E97AAD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BA6084">
        <w:rPr>
          <w:rFonts w:ascii="Times New Roman" w:hAnsi="Times New Roman" w:cs="Times New Roman"/>
          <w:color w:val="000000"/>
          <w:sz w:val="24"/>
          <w:szCs w:val="24"/>
        </w:rPr>
        <w:t>48° 34' 26.1"</w:t>
      </w:r>
    </w:p>
    <w:p w:rsidR="008448F2" w:rsidRPr="00964D1E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8448F2" w:rsidRPr="00001A38" w:rsidRDefault="008448F2" w:rsidP="008448F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8448F2" w:rsidRPr="00001A38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8448F2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48F2" w:rsidRPr="00386414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48F2" w:rsidRPr="00064C0E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8448F2" w:rsidRDefault="008448F2" w:rsidP="008448F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448F2" w:rsidRPr="007D4EFA" w:rsidRDefault="008448F2" w:rsidP="008448F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10,71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448F2" w:rsidRPr="003165B7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448F2" w:rsidRPr="003165B7" w:rsidRDefault="008448F2" w:rsidP="008448F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8448F2" w:rsidRPr="003165B7" w:rsidRDefault="008448F2" w:rsidP="008448F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8448F2" w:rsidRPr="008B2928" w:rsidRDefault="008448F2" w:rsidP="008448F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928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8B292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B2928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8448F2" w:rsidRPr="003165B7" w:rsidRDefault="008448F2" w:rsidP="008448F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8448F2" w:rsidRPr="003165B7" w:rsidRDefault="008448F2" w:rsidP="008448F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8448F2" w:rsidRPr="003165B7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5,355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8448F2" w:rsidRPr="003165B7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10,71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8448F2" w:rsidRPr="00D51070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</w:t>
      </w:r>
      <w:r w:rsidRPr="00D51070">
        <w:rPr>
          <w:rFonts w:ascii="Times New Roman" w:hAnsi="Times New Roman"/>
          <w:sz w:val="24"/>
          <w:szCs w:val="24"/>
        </w:rPr>
        <w:lastRenderedPageBreak/>
        <w:t>методиками, утвержденными уполномоченным Правительством Российской Федерации федеральным органом исполнительной власти.</w:t>
      </w:r>
    </w:p>
    <w:p w:rsidR="008448F2" w:rsidRPr="00D51070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8448F2" w:rsidRPr="00D51070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448F2" w:rsidRPr="00D51070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8448F2" w:rsidRPr="00D51070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8448F2" w:rsidRPr="00D51070" w:rsidRDefault="008448F2" w:rsidP="008448F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8448F2" w:rsidRPr="00D51070" w:rsidRDefault="008448F2" w:rsidP="008448F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448F2" w:rsidRDefault="008448F2" w:rsidP="008448F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5E0162" w:rsidRDefault="005E0162" w:rsidP="005E0162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5E0162" w:rsidRDefault="005E0162" w:rsidP="005E016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E0162" w:rsidRPr="00585898" w:rsidRDefault="005E0162" w:rsidP="005E016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585898">
        <w:rPr>
          <w:rFonts w:ascii="Times New Roman" w:hAnsi="Times New Roman"/>
          <w:sz w:val="24"/>
          <w:szCs w:val="24"/>
        </w:rPr>
        <w:t>«Тазовский»</w:t>
      </w:r>
    </w:p>
    <w:p w:rsidR="005E0162" w:rsidRPr="0030081D" w:rsidRDefault="005E0162" w:rsidP="005E016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8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093" cy="1374550"/>
            <wp:effectExtent l="19050" t="0" r="307" b="0"/>
            <wp:docPr id="9" name="Рисунок 16" descr="C:\Users\1\Pictures\аукцион 16\Таз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аукцион 16\Тазовский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93" cy="137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62" w:rsidRPr="0030081D" w:rsidRDefault="005E0162" w:rsidP="005E0162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B3DFB" w:rsidRPr="00001A38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BB3DFB" w:rsidRPr="00EB1EA9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BB3DFB" w:rsidRPr="00EB1EA9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BB3DFB" w:rsidRPr="00C25DF5" w:rsidRDefault="00BB3DFB" w:rsidP="00BB3DFB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Подстепка</w:t>
      </w:r>
      <w:proofErr w:type="spellEnd"/>
      <w:r w:rsidRPr="00C25DF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B3DFB" w:rsidRPr="00964D1E" w:rsidRDefault="00BB3DFB" w:rsidP="00BB3DFB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3DFB" w:rsidRPr="00964D1E" w:rsidRDefault="00BB3DFB" w:rsidP="00BB3DFB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B3DFB" w:rsidRPr="00C25DF5" w:rsidRDefault="00BB3DFB" w:rsidP="00BB3DFB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Подстепка</w:t>
      </w:r>
      <w:proofErr w:type="spellEnd"/>
      <w:r w:rsidRPr="00C25DF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B3DFB" w:rsidRPr="00964D1E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BB3DFB" w:rsidRPr="00964D1E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Подстепка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Ахтубинский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spacing w:val="-2"/>
          <w:sz w:val="24"/>
          <w:szCs w:val="24"/>
        </w:rPr>
        <w:t>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5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BB3DFB" w:rsidRPr="008B4643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  <w:lang w:val="en-US"/>
        </w:rPr>
      </w:pPr>
      <w:r w:rsidRPr="00911E51">
        <w:rPr>
          <w:rFonts w:ascii="Times New Roman" w:hAnsi="Times New Roman" w:cs="Times New Roman"/>
          <w:color w:val="000000"/>
          <w:sz w:val="24"/>
          <w:szCs w:val="24"/>
        </w:rPr>
        <w:t>Акватория рек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1E51">
        <w:rPr>
          <w:rFonts w:ascii="Times New Roman" w:hAnsi="Times New Roman" w:cs="Times New Roman"/>
          <w:color w:val="000000"/>
          <w:sz w:val="24"/>
          <w:szCs w:val="24"/>
        </w:rPr>
        <w:t>Подстепка</w:t>
      </w:r>
      <w:proofErr w:type="spellEnd"/>
      <w:r w:rsidRPr="00911E51">
        <w:rPr>
          <w:rFonts w:ascii="Times New Roman" w:hAnsi="Times New Roman" w:cs="Times New Roman"/>
          <w:color w:val="000000"/>
          <w:sz w:val="24"/>
          <w:szCs w:val="24"/>
        </w:rPr>
        <w:t>, ограниченная последовательным соединением точек 1-2 по береговой линии, 2-3, 3-4, 4-5, 5-1 прямыми линиями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51">
        <w:rPr>
          <w:rFonts w:ascii="Times New Roman" w:hAnsi="Times New Roman" w:cs="Times New Roman"/>
          <w:sz w:val="24"/>
          <w:szCs w:val="24"/>
        </w:rPr>
        <w:t xml:space="preserve">в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11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911E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46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gramStart"/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t>C48°26'53.2" B45°59'05.6"</w:t>
      </w:r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2.</w:t>
      </w:r>
      <w:proofErr w:type="gramEnd"/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t>C48°26'35.5" B45°59'45.8"</w:t>
      </w:r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</w:t>
      </w:r>
      <w:proofErr w:type="gramEnd"/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t>C48°26'34.3" B45°59'43.8"</w:t>
      </w:r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</w:t>
      </w:r>
      <w:proofErr w:type="gramEnd"/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t>C48°26'43.3" B45°59'28.1"</w:t>
      </w:r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5.</w:t>
      </w:r>
      <w:proofErr w:type="gramEnd"/>
      <w:r w:rsidRPr="00911E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C48°26'51.4" B45°59'05.3"</w:t>
      </w:r>
    </w:p>
    <w:p w:rsidR="00BB3DFB" w:rsidRPr="00964D1E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BB3DFB" w:rsidRPr="00001A38" w:rsidRDefault="00BB3DFB" w:rsidP="00BB3DF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BB3DFB" w:rsidRPr="00001A38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BB3DFB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севрюга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stellatus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шип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nudiventris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3DFB" w:rsidRPr="00386414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3DFB" w:rsidRPr="00064C0E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BB3DFB" w:rsidRDefault="00BB3DFB" w:rsidP="00BB3DF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B3DFB" w:rsidRPr="007D4EFA" w:rsidRDefault="00BB3DFB" w:rsidP="00BB3DF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15,75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B3DFB" w:rsidRPr="003165B7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B3DFB" w:rsidRPr="003165B7" w:rsidRDefault="00BB3DFB" w:rsidP="00BB3DF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BB3DFB" w:rsidRPr="003165B7" w:rsidRDefault="00BB3DFB" w:rsidP="00BB3DF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B3DFB" w:rsidRPr="00D20A53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A5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D20A5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20A53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B3DFB" w:rsidRPr="003165B7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BB3DFB" w:rsidRPr="003165B7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B3DFB" w:rsidRPr="003165B7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7,875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BB3DFB" w:rsidRPr="003165B7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15,75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BB3DFB" w:rsidRPr="00D51070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</w:t>
      </w:r>
      <w:r w:rsidRPr="00D51070">
        <w:rPr>
          <w:rFonts w:ascii="Times New Roman" w:hAnsi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BB3DFB" w:rsidRPr="00D51070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BB3DFB" w:rsidRPr="00D51070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B3DFB" w:rsidRPr="00D51070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B3DFB" w:rsidRPr="00D51070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BB3DFB" w:rsidRPr="00D51070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BB3DFB" w:rsidRPr="00D51070" w:rsidRDefault="00BB3DFB" w:rsidP="00BB3DF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B3DFB" w:rsidRDefault="00BB3DFB" w:rsidP="00BB3DF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BB3DFB" w:rsidRDefault="00BB3DFB" w:rsidP="00BB3DFB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BB3DFB" w:rsidRPr="006E1F81" w:rsidRDefault="00BB3DFB" w:rsidP="00BB3DF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  <w:r w:rsidRPr="006E1F81">
        <w:rPr>
          <w:rFonts w:ascii="Times New Roman" w:hAnsi="Times New Roman"/>
          <w:sz w:val="24"/>
          <w:szCs w:val="24"/>
        </w:rPr>
        <w:t>«</w:t>
      </w:r>
      <w:proofErr w:type="spellStart"/>
      <w:r w:rsidRPr="006E1F81">
        <w:rPr>
          <w:rFonts w:ascii="Times New Roman" w:hAnsi="Times New Roman"/>
          <w:sz w:val="24"/>
          <w:szCs w:val="24"/>
        </w:rPr>
        <w:t>Подстепка</w:t>
      </w:r>
      <w:proofErr w:type="spellEnd"/>
      <w:r w:rsidRPr="006E1F81">
        <w:rPr>
          <w:rFonts w:ascii="Times New Roman" w:hAnsi="Times New Roman"/>
          <w:sz w:val="24"/>
          <w:szCs w:val="24"/>
        </w:rPr>
        <w:t>»</w:t>
      </w:r>
    </w:p>
    <w:p w:rsidR="00011DFE" w:rsidRDefault="00BB3DFB" w:rsidP="00BB3DF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C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60992" cy="1893693"/>
            <wp:effectExtent l="19050" t="0" r="0" b="0"/>
            <wp:docPr id="10" name="Рисунок 18" descr="C:\Users\1\Pictures\аукцион 16\Подст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Pictures\аукцион 16\Подстепка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992" cy="189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DFE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8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5"/>
  </w:num>
  <w:num w:numId="10">
    <w:abstractNumId w:val="17"/>
  </w:num>
  <w:num w:numId="11">
    <w:abstractNumId w:val="14"/>
  </w:num>
  <w:num w:numId="12">
    <w:abstractNumId w:val="10"/>
  </w:num>
  <w:num w:numId="13">
    <w:abstractNumId w:val="8"/>
  </w:num>
  <w:num w:numId="14">
    <w:abstractNumId w:val="2"/>
  </w:num>
  <w:num w:numId="15">
    <w:abstractNumId w:val="3"/>
  </w:num>
  <w:num w:numId="16">
    <w:abstractNumId w:val="15"/>
  </w:num>
  <w:num w:numId="17">
    <w:abstractNumId w:val="0"/>
  </w:num>
  <w:num w:numId="18">
    <w:abstractNumId w:val="12"/>
  </w:num>
  <w:num w:numId="19">
    <w:abstractNumId w:val="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1C7ECC"/>
    <w:rsid w:val="00001A38"/>
    <w:rsid w:val="00003259"/>
    <w:rsid w:val="00011484"/>
    <w:rsid w:val="00011D1B"/>
    <w:rsid w:val="00011DFE"/>
    <w:rsid w:val="000131CB"/>
    <w:rsid w:val="000176FD"/>
    <w:rsid w:val="000243CC"/>
    <w:rsid w:val="00025177"/>
    <w:rsid w:val="000312C5"/>
    <w:rsid w:val="000350B9"/>
    <w:rsid w:val="00041030"/>
    <w:rsid w:val="0005114C"/>
    <w:rsid w:val="00053F22"/>
    <w:rsid w:val="000551D4"/>
    <w:rsid w:val="00061EF7"/>
    <w:rsid w:val="00064C0E"/>
    <w:rsid w:val="00065985"/>
    <w:rsid w:val="00080D04"/>
    <w:rsid w:val="00083546"/>
    <w:rsid w:val="00085427"/>
    <w:rsid w:val="00086BEA"/>
    <w:rsid w:val="00087F4D"/>
    <w:rsid w:val="000903D3"/>
    <w:rsid w:val="00095314"/>
    <w:rsid w:val="000A0724"/>
    <w:rsid w:val="000A0D65"/>
    <w:rsid w:val="000A49D2"/>
    <w:rsid w:val="000A6304"/>
    <w:rsid w:val="000B154B"/>
    <w:rsid w:val="000B1783"/>
    <w:rsid w:val="000B1D45"/>
    <w:rsid w:val="000B5AEC"/>
    <w:rsid w:val="000C021D"/>
    <w:rsid w:val="000C0B29"/>
    <w:rsid w:val="000C4CAE"/>
    <w:rsid w:val="000C6402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F5908"/>
    <w:rsid w:val="001009FC"/>
    <w:rsid w:val="00101031"/>
    <w:rsid w:val="00102DDC"/>
    <w:rsid w:val="00105FF2"/>
    <w:rsid w:val="001154D0"/>
    <w:rsid w:val="00120957"/>
    <w:rsid w:val="0012435B"/>
    <w:rsid w:val="001270A2"/>
    <w:rsid w:val="00133473"/>
    <w:rsid w:val="001456F4"/>
    <w:rsid w:val="00157386"/>
    <w:rsid w:val="001624BF"/>
    <w:rsid w:val="0016522C"/>
    <w:rsid w:val="001665AF"/>
    <w:rsid w:val="00170405"/>
    <w:rsid w:val="00172213"/>
    <w:rsid w:val="00173D0F"/>
    <w:rsid w:val="001745A1"/>
    <w:rsid w:val="001773C9"/>
    <w:rsid w:val="001868C4"/>
    <w:rsid w:val="00186D16"/>
    <w:rsid w:val="001A0868"/>
    <w:rsid w:val="001A0C0C"/>
    <w:rsid w:val="001B002B"/>
    <w:rsid w:val="001B7264"/>
    <w:rsid w:val="001C566E"/>
    <w:rsid w:val="001C7ECC"/>
    <w:rsid w:val="001D0514"/>
    <w:rsid w:val="001D10E4"/>
    <w:rsid w:val="001D1FD6"/>
    <w:rsid w:val="001D5F11"/>
    <w:rsid w:val="001D675C"/>
    <w:rsid w:val="001D7DDE"/>
    <w:rsid w:val="001E01D9"/>
    <w:rsid w:val="001E046C"/>
    <w:rsid w:val="001E09F3"/>
    <w:rsid w:val="001E6661"/>
    <w:rsid w:val="001E673D"/>
    <w:rsid w:val="001E755E"/>
    <w:rsid w:val="001F2A07"/>
    <w:rsid w:val="001F75F8"/>
    <w:rsid w:val="002024F9"/>
    <w:rsid w:val="002038E7"/>
    <w:rsid w:val="00210049"/>
    <w:rsid w:val="0021240A"/>
    <w:rsid w:val="00212E78"/>
    <w:rsid w:val="00213636"/>
    <w:rsid w:val="00215D72"/>
    <w:rsid w:val="00216247"/>
    <w:rsid w:val="002174C1"/>
    <w:rsid w:val="00223A61"/>
    <w:rsid w:val="002359FB"/>
    <w:rsid w:val="0024237E"/>
    <w:rsid w:val="00242B0E"/>
    <w:rsid w:val="002474E8"/>
    <w:rsid w:val="00256729"/>
    <w:rsid w:val="00256CE1"/>
    <w:rsid w:val="00261CA3"/>
    <w:rsid w:val="002646FA"/>
    <w:rsid w:val="00265C50"/>
    <w:rsid w:val="00275D82"/>
    <w:rsid w:val="00280C0F"/>
    <w:rsid w:val="00282E2C"/>
    <w:rsid w:val="002871C9"/>
    <w:rsid w:val="00292EB0"/>
    <w:rsid w:val="002945AD"/>
    <w:rsid w:val="002952E3"/>
    <w:rsid w:val="00297E8E"/>
    <w:rsid w:val="002A02FF"/>
    <w:rsid w:val="002A4A5D"/>
    <w:rsid w:val="002B3C83"/>
    <w:rsid w:val="002C2240"/>
    <w:rsid w:val="002C7F57"/>
    <w:rsid w:val="002D306E"/>
    <w:rsid w:val="002D3B8E"/>
    <w:rsid w:val="002D50FB"/>
    <w:rsid w:val="002D7E6B"/>
    <w:rsid w:val="002E39B6"/>
    <w:rsid w:val="002E3F19"/>
    <w:rsid w:val="002F25DD"/>
    <w:rsid w:val="002F6390"/>
    <w:rsid w:val="00301B91"/>
    <w:rsid w:val="00310BCC"/>
    <w:rsid w:val="003165B7"/>
    <w:rsid w:val="00320B21"/>
    <w:rsid w:val="00320CD1"/>
    <w:rsid w:val="003266EB"/>
    <w:rsid w:val="003372B7"/>
    <w:rsid w:val="00341FDF"/>
    <w:rsid w:val="00345B23"/>
    <w:rsid w:val="003505B9"/>
    <w:rsid w:val="003518BC"/>
    <w:rsid w:val="00351DEE"/>
    <w:rsid w:val="0035443B"/>
    <w:rsid w:val="003617E4"/>
    <w:rsid w:val="003645CA"/>
    <w:rsid w:val="003673FE"/>
    <w:rsid w:val="0036774D"/>
    <w:rsid w:val="003732EE"/>
    <w:rsid w:val="00374091"/>
    <w:rsid w:val="00386414"/>
    <w:rsid w:val="00391FCB"/>
    <w:rsid w:val="003955DC"/>
    <w:rsid w:val="003969D8"/>
    <w:rsid w:val="00396BE2"/>
    <w:rsid w:val="003C0A6F"/>
    <w:rsid w:val="003C5574"/>
    <w:rsid w:val="003D2A8B"/>
    <w:rsid w:val="003D3283"/>
    <w:rsid w:val="003D4D20"/>
    <w:rsid w:val="003D53A8"/>
    <w:rsid w:val="003E006A"/>
    <w:rsid w:val="003E1FCD"/>
    <w:rsid w:val="003E4D1E"/>
    <w:rsid w:val="003E54FB"/>
    <w:rsid w:val="003E5D69"/>
    <w:rsid w:val="003E6FFA"/>
    <w:rsid w:val="003F29C7"/>
    <w:rsid w:val="003F72AF"/>
    <w:rsid w:val="00400175"/>
    <w:rsid w:val="00400AA3"/>
    <w:rsid w:val="00402636"/>
    <w:rsid w:val="0041726D"/>
    <w:rsid w:val="00431A4E"/>
    <w:rsid w:val="00442F02"/>
    <w:rsid w:val="004460A3"/>
    <w:rsid w:val="00461092"/>
    <w:rsid w:val="004665B9"/>
    <w:rsid w:val="00472D17"/>
    <w:rsid w:val="00473521"/>
    <w:rsid w:val="004820D8"/>
    <w:rsid w:val="004836C5"/>
    <w:rsid w:val="0049111C"/>
    <w:rsid w:val="00492F01"/>
    <w:rsid w:val="00496C07"/>
    <w:rsid w:val="004972D0"/>
    <w:rsid w:val="004B3575"/>
    <w:rsid w:val="004B4248"/>
    <w:rsid w:val="004B6490"/>
    <w:rsid w:val="004C0007"/>
    <w:rsid w:val="004C0F4F"/>
    <w:rsid w:val="004C2F72"/>
    <w:rsid w:val="004C30AE"/>
    <w:rsid w:val="004D1FCF"/>
    <w:rsid w:val="004D74F1"/>
    <w:rsid w:val="004D7ACC"/>
    <w:rsid w:val="004E0F56"/>
    <w:rsid w:val="004E504C"/>
    <w:rsid w:val="004E5EF9"/>
    <w:rsid w:val="004E60B5"/>
    <w:rsid w:val="00502A91"/>
    <w:rsid w:val="00504DAA"/>
    <w:rsid w:val="00505D10"/>
    <w:rsid w:val="00506C7E"/>
    <w:rsid w:val="0050733A"/>
    <w:rsid w:val="00512DDB"/>
    <w:rsid w:val="00515A64"/>
    <w:rsid w:val="00517487"/>
    <w:rsid w:val="005244E0"/>
    <w:rsid w:val="00532823"/>
    <w:rsid w:val="00540870"/>
    <w:rsid w:val="005438FA"/>
    <w:rsid w:val="0054392F"/>
    <w:rsid w:val="00556149"/>
    <w:rsid w:val="00570C60"/>
    <w:rsid w:val="00572556"/>
    <w:rsid w:val="00577113"/>
    <w:rsid w:val="00583DC0"/>
    <w:rsid w:val="00585151"/>
    <w:rsid w:val="005A3CC8"/>
    <w:rsid w:val="005B074A"/>
    <w:rsid w:val="005B1D11"/>
    <w:rsid w:val="005B2965"/>
    <w:rsid w:val="005B589E"/>
    <w:rsid w:val="005C1BF1"/>
    <w:rsid w:val="005D4724"/>
    <w:rsid w:val="005D5079"/>
    <w:rsid w:val="005D6435"/>
    <w:rsid w:val="005E0162"/>
    <w:rsid w:val="005E1634"/>
    <w:rsid w:val="005F131B"/>
    <w:rsid w:val="005F178E"/>
    <w:rsid w:val="005F3916"/>
    <w:rsid w:val="005F5210"/>
    <w:rsid w:val="00602C9F"/>
    <w:rsid w:val="0061183B"/>
    <w:rsid w:val="00613D25"/>
    <w:rsid w:val="006210DE"/>
    <w:rsid w:val="006230D0"/>
    <w:rsid w:val="00623F90"/>
    <w:rsid w:val="006277B3"/>
    <w:rsid w:val="00632113"/>
    <w:rsid w:val="006328CB"/>
    <w:rsid w:val="00643280"/>
    <w:rsid w:val="006450E0"/>
    <w:rsid w:val="0065087A"/>
    <w:rsid w:val="0065389C"/>
    <w:rsid w:val="006552BA"/>
    <w:rsid w:val="00663326"/>
    <w:rsid w:val="00664263"/>
    <w:rsid w:val="00664D41"/>
    <w:rsid w:val="00671905"/>
    <w:rsid w:val="0067779D"/>
    <w:rsid w:val="006803BC"/>
    <w:rsid w:val="006845C8"/>
    <w:rsid w:val="00690049"/>
    <w:rsid w:val="0069170D"/>
    <w:rsid w:val="00694F85"/>
    <w:rsid w:val="00696138"/>
    <w:rsid w:val="006A19EF"/>
    <w:rsid w:val="006A3BF4"/>
    <w:rsid w:val="006A553E"/>
    <w:rsid w:val="006B05F7"/>
    <w:rsid w:val="006B30CF"/>
    <w:rsid w:val="006B6B6B"/>
    <w:rsid w:val="006C1421"/>
    <w:rsid w:val="006C4144"/>
    <w:rsid w:val="006D0802"/>
    <w:rsid w:val="006D0F08"/>
    <w:rsid w:val="006D58AD"/>
    <w:rsid w:val="006E299A"/>
    <w:rsid w:val="006E4990"/>
    <w:rsid w:val="006F5E36"/>
    <w:rsid w:val="00703016"/>
    <w:rsid w:val="0070357C"/>
    <w:rsid w:val="0071040D"/>
    <w:rsid w:val="0072520B"/>
    <w:rsid w:val="00734D15"/>
    <w:rsid w:val="00734F15"/>
    <w:rsid w:val="00736BE5"/>
    <w:rsid w:val="007428D5"/>
    <w:rsid w:val="00744795"/>
    <w:rsid w:val="00744AE0"/>
    <w:rsid w:val="00744D89"/>
    <w:rsid w:val="00745918"/>
    <w:rsid w:val="00757049"/>
    <w:rsid w:val="00762280"/>
    <w:rsid w:val="0076351B"/>
    <w:rsid w:val="00765C2C"/>
    <w:rsid w:val="007673C3"/>
    <w:rsid w:val="00781313"/>
    <w:rsid w:val="00792D07"/>
    <w:rsid w:val="00796801"/>
    <w:rsid w:val="00796806"/>
    <w:rsid w:val="007A06D6"/>
    <w:rsid w:val="007B074D"/>
    <w:rsid w:val="007B3FCB"/>
    <w:rsid w:val="007B6D9D"/>
    <w:rsid w:val="007C0E7A"/>
    <w:rsid w:val="007C118D"/>
    <w:rsid w:val="007C28B0"/>
    <w:rsid w:val="007C374B"/>
    <w:rsid w:val="007C39FE"/>
    <w:rsid w:val="007C44D9"/>
    <w:rsid w:val="007C7904"/>
    <w:rsid w:val="007D0E70"/>
    <w:rsid w:val="007D0EDE"/>
    <w:rsid w:val="007D4EFA"/>
    <w:rsid w:val="007D6261"/>
    <w:rsid w:val="007E2FA1"/>
    <w:rsid w:val="007E7EC2"/>
    <w:rsid w:val="007F3911"/>
    <w:rsid w:val="007F5A8B"/>
    <w:rsid w:val="007F76D6"/>
    <w:rsid w:val="00800494"/>
    <w:rsid w:val="00801F10"/>
    <w:rsid w:val="00805B73"/>
    <w:rsid w:val="00806875"/>
    <w:rsid w:val="008157E8"/>
    <w:rsid w:val="0082522C"/>
    <w:rsid w:val="00832620"/>
    <w:rsid w:val="00844575"/>
    <w:rsid w:val="008448F2"/>
    <w:rsid w:val="0084668F"/>
    <w:rsid w:val="0085512B"/>
    <w:rsid w:val="00860B8E"/>
    <w:rsid w:val="008614F5"/>
    <w:rsid w:val="00862C1B"/>
    <w:rsid w:val="00863D67"/>
    <w:rsid w:val="00865C63"/>
    <w:rsid w:val="00867C88"/>
    <w:rsid w:val="00872F74"/>
    <w:rsid w:val="00873F0F"/>
    <w:rsid w:val="00875FD8"/>
    <w:rsid w:val="0089050F"/>
    <w:rsid w:val="00892384"/>
    <w:rsid w:val="008A41CB"/>
    <w:rsid w:val="008A726D"/>
    <w:rsid w:val="008B0A8F"/>
    <w:rsid w:val="008B1478"/>
    <w:rsid w:val="008B2EBB"/>
    <w:rsid w:val="008B4108"/>
    <w:rsid w:val="008B66C0"/>
    <w:rsid w:val="008C1A5E"/>
    <w:rsid w:val="008C20D2"/>
    <w:rsid w:val="008D4E1F"/>
    <w:rsid w:val="008D5DCF"/>
    <w:rsid w:val="008E0371"/>
    <w:rsid w:val="008E038F"/>
    <w:rsid w:val="008E0586"/>
    <w:rsid w:val="008E3AE6"/>
    <w:rsid w:val="00900993"/>
    <w:rsid w:val="00901230"/>
    <w:rsid w:val="009015A5"/>
    <w:rsid w:val="00903C0A"/>
    <w:rsid w:val="00907F45"/>
    <w:rsid w:val="009135FE"/>
    <w:rsid w:val="00923006"/>
    <w:rsid w:val="00927D6E"/>
    <w:rsid w:val="00927F2D"/>
    <w:rsid w:val="00932B8C"/>
    <w:rsid w:val="0093540B"/>
    <w:rsid w:val="0093658B"/>
    <w:rsid w:val="0094036E"/>
    <w:rsid w:val="009410B0"/>
    <w:rsid w:val="009448A5"/>
    <w:rsid w:val="0094654A"/>
    <w:rsid w:val="0094756E"/>
    <w:rsid w:val="009507CA"/>
    <w:rsid w:val="00951710"/>
    <w:rsid w:val="00956AC0"/>
    <w:rsid w:val="009609BC"/>
    <w:rsid w:val="00974FBD"/>
    <w:rsid w:val="0099193D"/>
    <w:rsid w:val="00995627"/>
    <w:rsid w:val="00996ABE"/>
    <w:rsid w:val="009A3DF0"/>
    <w:rsid w:val="009A62FD"/>
    <w:rsid w:val="009A6C34"/>
    <w:rsid w:val="009B1597"/>
    <w:rsid w:val="009C368E"/>
    <w:rsid w:val="009D27EF"/>
    <w:rsid w:val="009D3190"/>
    <w:rsid w:val="009D359B"/>
    <w:rsid w:val="009E1A21"/>
    <w:rsid w:val="009E7096"/>
    <w:rsid w:val="009F08B2"/>
    <w:rsid w:val="009F4300"/>
    <w:rsid w:val="00A27254"/>
    <w:rsid w:val="00A34577"/>
    <w:rsid w:val="00A45E02"/>
    <w:rsid w:val="00A54A88"/>
    <w:rsid w:val="00A54B15"/>
    <w:rsid w:val="00A65AE9"/>
    <w:rsid w:val="00A65EDC"/>
    <w:rsid w:val="00A761E8"/>
    <w:rsid w:val="00A85066"/>
    <w:rsid w:val="00A86DC4"/>
    <w:rsid w:val="00A87957"/>
    <w:rsid w:val="00A926F5"/>
    <w:rsid w:val="00A94DB4"/>
    <w:rsid w:val="00A97EB1"/>
    <w:rsid w:val="00AA01F7"/>
    <w:rsid w:val="00AA192B"/>
    <w:rsid w:val="00AA2F3F"/>
    <w:rsid w:val="00AA3246"/>
    <w:rsid w:val="00AA3CF5"/>
    <w:rsid w:val="00AA5181"/>
    <w:rsid w:val="00AA559E"/>
    <w:rsid w:val="00AB1668"/>
    <w:rsid w:val="00AB253E"/>
    <w:rsid w:val="00AB3B1A"/>
    <w:rsid w:val="00AC7589"/>
    <w:rsid w:val="00AD244D"/>
    <w:rsid w:val="00AD6AB9"/>
    <w:rsid w:val="00AE242D"/>
    <w:rsid w:val="00AE2654"/>
    <w:rsid w:val="00AE5FF4"/>
    <w:rsid w:val="00B00A17"/>
    <w:rsid w:val="00B00C1E"/>
    <w:rsid w:val="00B03121"/>
    <w:rsid w:val="00B04159"/>
    <w:rsid w:val="00B07F66"/>
    <w:rsid w:val="00B12005"/>
    <w:rsid w:val="00B12501"/>
    <w:rsid w:val="00B21076"/>
    <w:rsid w:val="00B22635"/>
    <w:rsid w:val="00B24351"/>
    <w:rsid w:val="00B27BFE"/>
    <w:rsid w:val="00B30B9C"/>
    <w:rsid w:val="00B320DF"/>
    <w:rsid w:val="00B32F95"/>
    <w:rsid w:val="00B36388"/>
    <w:rsid w:val="00B36662"/>
    <w:rsid w:val="00B440F6"/>
    <w:rsid w:val="00B4442A"/>
    <w:rsid w:val="00B461EB"/>
    <w:rsid w:val="00B50847"/>
    <w:rsid w:val="00B54F4F"/>
    <w:rsid w:val="00B55A2E"/>
    <w:rsid w:val="00B60E63"/>
    <w:rsid w:val="00B70365"/>
    <w:rsid w:val="00B74378"/>
    <w:rsid w:val="00B80C64"/>
    <w:rsid w:val="00B81EB6"/>
    <w:rsid w:val="00B87786"/>
    <w:rsid w:val="00B878CC"/>
    <w:rsid w:val="00B93CFA"/>
    <w:rsid w:val="00B93DED"/>
    <w:rsid w:val="00B9664D"/>
    <w:rsid w:val="00B972DB"/>
    <w:rsid w:val="00BA00E4"/>
    <w:rsid w:val="00BA0FE9"/>
    <w:rsid w:val="00BB3DFB"/>
    <w:rsid w:val="00BD0CA9"/>
    <w:rsid w:val="00BD2E47"/>
    <w:rsid w:val="00BD37EC"/>
    <w:rsid w:val="00BD38C1"/>
    <w:rsid w:val="00BD52EF"/>
    <w:rsid w:val="00BE233E"/>
    <w:rsid w:val="00BE2D84"/>
    <w:rsid w:val="00BF0E23"/>
    <w:rsid w:val="00BF5E43"/>
    <w:rsid w:val="00BF60B0"/>
    <w:rsid w:val="00C06991"/>
    <w:rsid w:val="00C17035"/>
    <w:rsid w:val="00C20F78"/>
    <w:rsid w:val="00C2104F"/>
    <w:rsid w:val="00C40E38"/>
    <w:rsid w:val="00C413AF"/>
    <w:rsid w:val="00C427DB"/>
    <w:rsid w:val="00C42CFE"/>
    <w:rsid w:val="00C477A4"/>
    <w:rsid w:val="00C541FF"/>
    <w:rsid w:val="00C55570"/>
    <w:rsid w:val="00C57758"/>
    <w:rsid w:val="00C6423B"/>
    <w:rsid w:val="00C6789D"/>
    <w:rsid w:val="00C726F3"/>
    <w:rsid w:val="00C72BC1"/>
    <w:rsid w:val="00C73981"/>
    <w:rsid w:val="00C809B1"/>
    <w:rsid w:val="00C82CD3"/>
    <w:rsid w:val="00C82E88"/>
    <w:rsid w:val="00C830B0"/>
    <w:rsid w:val="00C9075B"/>
    <w:rsid w:val="00C96B23"/>
    <w:rsid w:val="00CB4B66"/>
    <w:rsid w:val="00CB54C9"/>
    <w:rsid w:val="00CB6B7A"/>
    <w:rsid w:val="00CC18AC"/>
    <w:rsid w:val="00CC4D9A"/>
    <w:rsid w:val="00CD0CD1"/>
    <w:rsid w:val="00CD0EB9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21885"/>
    <w:rsid w:val="00D23939"/>
    <w:rsid w:val="00D269D5"/>
    <w:rsid w:val="00D320A3"/>
    <w:rsid w:val="00D37B07"/>
    <w:rsid w:val="00D442C5"/>
    <w:rsid w:val="00D51070"/>
    <w:rsid w:val="00D52061"/>
    <w:rsid w:val="00D53763"/>
    <w:rsid w:val="00D6121E"/>
    <w:rsid w:val="00D7077E"/>
    <w:rsid w:val="00D730BD"/>
    <w:rsid w:val="00D7513D"/>
    <w:rsid w:val="00D91153"/>
    <w:rsid w:val="00D952E0"/>
    <w:rsid w:val="00D9675C"/>
    <w:rsid w:val="00DA0267"/>
    <w:rsid w:val="00DA6F45"/>
    <w:rsid w:val="00DB1770"/>
    <w:rsid w:val="00DB2055"/>
    <w:rsid w:val="00DB5C8A"/>
    <w:rsid w:val="00DB6143"/>
    <w:rsid w:val="00DB6850"/>
    <w:rsid w:val="00DC3E73"/>
    <w:rsid w:val="00DC41BB"/>
    <w:rsid w:val="00DC68B2"/>
    <w:rsid w:val="00DD6B39"/>
    <w:rsid w:val="00DE17A5"/>
    <w:rsid w:val="00DF0D74"/>
    <w:rsid w:val="00DF3146"/>
    <w:rsid w:val="00DF3F55"/>
    <w:rsid w:val="00DF52C2"/>
    <w:rsid w:val="00DF6EE0"/>
    <w:rsid w:val="00DF72C4"/>
    <w:rsid w:val="00DF7FFC"/>
    <w:rsid w:val="00E00091"/>
    <w:rsid w:val="00E07BF9"/>
    <w:rsid w:val="00E11F38"/>
    <w:rsid w:val="00E139E1"/>
    <w:rsid w:val="00E1746D"/>
    <w:rsid w:val="00E361A2"/>
    <w:rsid w:val="00E51CFA"/>
    <w:rsid w:val="00E536E1"/>
    <w:rsid w:val="00E547F4"/>
    <w:rsid w:val="00E60984"/>
    <w:rsid w:val="00E6371D"/>
    <w:rsid w:val="00E63F0E"/>
    <w:rsid w:val="00E70607"/>
    <w:rsid w:val="00E7279B"/>
    <w:rsid w:val="00E74C90"/>
    <w:rsid w:val="00E77E34"/>
    <w:rsid w:val="00E80131"/>
    <w:rsid w:val="00E813A1"/>
    <w:rsid w:val="00E814DC"/>
    <w:rsid w:val="00E84D1C"/>
    <w:rsid w:val="00E922E4"/>
    <w:rsid w:val="00E92F67"/>
    <w:rsid w:val="00E95C74"/>
    <w:rsid w:val="00E979FE"/>
    <w:rsid w:val="00EC5AF6"/>
    <w:rsid w:val="00EC5DF7"/>
    <w:rsid w:val="00ED0B76"/>
    <w:rsid w:val="00ED2D46"/>
    <w:rsid w:val="00EE0622"/>
    <w:rsid w:val="00EE1471"/>
    <w:rsid w:val="00EE5D5B"/>
    <w:rsid w:val="00EF18C8"/>
    <w:rsid w:val="00EF2B0A"/>
    <w:rsid w:val="00F06B86"/>
    <w:rsid w:val="00F10341"/>
    <w:rsid w:val="00F1415A"/>
    <w:rsid w:val="00F225D2"/>
    <w:rsid w:val="00F30639"/>
    <w:rsid w:val="00F32AA4"/>
    <w:rsid w:val="00F37548"/>
    <w:rsid w:val="00F37698"/>
    <w:rsid w:val="00F43244"/>
    <w:rsid w:val="00F45A6D"/>
    <w:rsid w:val="00F5027D"/>
    <w:rsid w:val="00F54155"/>
    <w:rsid w:val="00F54960"/>
    <w:rsid w:val="00F60ED7"/>
    <w:rsid w:val="00F70B7D"/>
    <w:rsid w:val="00F771E4"/>
    <w:rsid w:val="00F774EB"/>
    <w:rsid w:val="00F84F73"/>
    <w:rsid w:val="00F85A33"/>
    <w:rsid w:val="00F92B6C"/>
    <w:rsid w:val="00F9644C"/>
    <w:rsid w:val="00FA157A"/>
    <w:rsid w:val="00FA24C3"/>
    <w:rsid w:val="00FA626E"/>
    <w:rsid w:val="00FB1AF5"/>
    <w:rsid w:val="00FC289D"/>
    <w:rsid w:val="00FC3768"/>
    <w:rsid w:val="00FC4227"/>
    <w:rsid w:val="00FC5A32"/>
    <w:rsid w:val="00FC7259"/>
    <w:rsid w:val="00FD2F94"/>
    <w:rsid w:val="00FD4195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ktu.torgi@mail.ru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6510C9E262E648CCA66203E5A8E69378898B440540590442442308A0069DE40CE5382402CA940FC0AAd8F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6FD71CE78853CE56401CE6C01775019CDE6A1B128F64CAE25486FE50gEUAL" TargetMode="External"/><Relationship Id="rId14" Type="http://schemas.openxmlformats.org/officeDocument/2006/relationships/image" Target="media/image3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C7D2-37D4-4939-BFC9-95C68DB4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9762</Words>
  <Characters>55647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515</cp:lastModifiedBy>
  <cp:revision>36</cp:revision>
  <cp:lastPrinted>2016-11-07T07:42:00Z</cp:lastPrinted>
  <dcterms:created xsi:type="dcterms:W3CDTF">2017-02-07T12:29:00Z</dcterms:created>
  <dcterms:modified xsi:type="dcterms:W3CDTF">2017-02-26T14:17:00Z</dcterms:modified>
</cp:coreProperties>
</file>