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71" w:rsidRDefault="006B3671">
      <w:bookmarkStart w:id="0" w:name="_GoBack"/>
      <w:bookmarkEnd w:id="0"/>
    </w:p>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562397" w:rsidRDefault="00077F18" w:rsidP="00B36507">
            <w:pPr>
              <w:keepNext/>
              <w:widowControl w:val="0"/>
              <w:spacing w:after="0" w:line="240" w:lineRule="auto"/>
              <w:contextualSpacing/>
              <w:jc w:val="both"/>
              <w:rPr>
                <w:rFonts w:ascii="Times New Roman" w:hAnsi="Times New Roman" w:cs="Times New Roman"/>
                <w:sz w:val="24"/>
                <w:szCs w:val="24"/>
                <w:lang w:val="en-US"/>
              </w:rPr>
            </w:pPr>
          </w:p>
        </w:tc>
        <w:tc>
          <w:tcPr>
            <w:tcW w:w="5245" w:type="dxa"/>
            <w:hideMark/>
          </w:tcPr>
          <w:p w:rsidR="000A7F17" w:rsidRPr="00B95724" w:rsidRDefault="006D55E6"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Утверждено</w:t>
            </w:r>
          </w:p>
          <w:p w:rsidR="00456E2D" w:rsidRPr="00B95724" w:rsidRDefault="00636524"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w:t>
            </w:r>
            <w:r w:rsidR="000A7F17" w:rsidRPr="00B95724">
              <w:rPr>
                <w:rFonts w:ascii="Times New Roman" w:hAnsi="Times New Roman" w:cs="Times New Roman"/>
                <w:sz w:val="24"/>
                <w:szCs w:val="24"/>
              </w:rPr>
              <w:t>риказ</w:t>
            </w:r>
            <w:r w:rsidR="006D55E6" w:rsidRPr="00B95724">
              <w:rPr>
                <w:rFonts w:ascii="Times New Roman" w:hAnsi="Times New Roman" w:cs="Times New Roman"/>
                <w:sz w:val="24"/>
                <w:szCs w:val="24"/>
              </w:rPr>
              <w:t>ом</w:t>
            </w:r>
            <w:r w:rsidRPr="00B95724">
              <w:rPr>
                <w:rFonts w:ascii="Times New Roman" w:hAnsi="Times New Roman" w:cs="Times New Roman"/>
                <w:sz w:val="24"/>
                <w:szCs w:val="24"/>
              </w:rPr>
              <w:t xml:space="preserve"> </w:t>
            </w:r>
            <w:proofErr w:type="gramStart"/>
            <w:r w:rsidR="00077F18" w:rsidRPr="00B95724">
              <w:rPr>
                <w:rFonts w:ascii="Times New Roman" w:hAnsi="Times New Roman" w:cs="Times New Roman"/>
                <w:sz w:val="24"/>
                <w:szCs w:val="24"/>
              </w:rPr>
              <w:t>Волго-Каспийского</w:t>
            </w:r>
            <w:proofErr w:type="gramEnd"/>
          </w:p>
          <w:p w:rsidR="000A7F17" w:rsidRPr="00B95724" w:rsidRDefault="00077F18"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территориального</w:t>
            </w:r>
            <w:r w:rsidR="000A7F17" w:rsidRPr="00B95724">
              <w:rPr>
                <w:rFonts w:ascii="Times New Roman" w:hAnsi="Times New Roman" w:cs="Times New Roman"/>
                <w:sz w:val="24"/>
                <w:szCs w:val="24"/>
              </w:rPr>
              <w:t xml:space="preserve"> у</w:t>
            </w:r>
            <w:r w:rsidRPr="00B95724">
              <w:rPr>
                <w:rFonts w:ascii="Times New Roman" w:hAnsi="Times New Roman" w:cs="Times New Roman"/>
                <w:sz w:val="24"/>
                <w:szCs w:val="24"/>
              </w:rPr>
              <w:t>правления</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 xml:space="preserve">Федерального агентства </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по рыболовству</w:t>
            </w:r>
          </w:p>
          <w:p w:rsidR="00077F18" w:rsidRPr="00B95724" w:rsidRDefault="00BC2F0B" w:rsidP="00562ADB">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от</w:t>
            </w:r>
            <w:r w:rsidR="00B95724" w:rsidRPr="00B95724">
              <w:rPr>
                <w:rFonts w:ascii="Times New Roman" w:hAnsi="Times New Roman" w:cs="Times New Roman"/>
                <w:sz w:val="24"/>
                <w:szCs w:val="24"/>
              </w:rPr>
              <w:t xml:space="preserve"> 18 августа </w:t>
            </w:r>
            <w:r w:rsidR="00562397" w:rsidRPr="00B95724">
              <w:rPr>
                <w:rFonts w:ascii="Times New Roman" w:hAnsi="Times New Roman" w:cs="Times New Roman"/>
                <w:sz w:val="24"/>
                <w:szCs w:val="24"/>
              </w:rPr>
              <w:t xml:space="preserve"> </w:t>
            </w:r>
            <w:r w:rsidR="00B26BF7" w:rsidRPr="00B95724">
              <w:rPr>
                <w:rFonts w:ascii="Times New Roman" w:hAnsi="Times New Roman" w:cs="Times New Roman"/>
                <w:sz w:val="24"/>
                <w:szCs w:val="24"/>
              </w:rPr>
              <w:t>2020</w:t>
            </w:r>
            <w:r w:rsidR="007C3E6A" w:rsidRPr="00B95724">
              <w:rPr>
                <w:rFonts w:ascii="Times New Roman" w:hAnsi="Times New Roman" w:cs="Times New Roman"/>
                <w:sz w:val="24"/>
                <w:szCs w:val="24"/>
              </w:rPr>
              <w:t xml:space="preserve"> г. №</w:t>
            </w:r>
            <w:r w:rsidR="00C82F98" w:rsidRPr="00B95724">
              <w:rPr>
                <w:rFonts w:ascii="Times New Roman" w:hAnsi="Times New Roman" w:cs="Times New Roman"/>
                <w:sz w:val="24"/>
                <w:szCs w:val="24"/>
              </w:rPr>
              <w:t xml:space="preserve"> </w:t>
            </w:r>
            <w:r w:rsidR="00B95724" w:rsidRPr="00B95724">
              <w:rPr>
                <w:rFonts w:ascii="Times New Roman" w:hAnsi="Times New Roman" w:cs="Times New Roman"/>
                <w:sz w:val="24"/>
                <w:szCs w:val="24"/>
              </w:rPr>
              <w:t>203</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страхань</w:t>
      </w:r>
      <w:proofErr w:type="spellEnd"/>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ул.Яблочкова</w:t>
      </w:r>
      <w:proofErr w:type="spellEnd"/>
      <w:r w:rsidRPr="007A6CA2">
        <w:rPr>
          <w:rFonts w:ascii="Times New Roman" w:hAnsi="Times New Roman" w:cs="Times New Roman"/>
          <w:sz w:val="24"/>
          <w:szCs w:val="24"/>
        </w:rPr>
        <w:t>,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 xml:space="preserve">Астрахань, </w:t>
      </w:r>
      <w:proofErr w:type="spellStart"/>
      <w:r w:rsidRPr="007A6CA2">
        <w:rPr>
          <w:rFonts w:ascii="Times New Roman" w:hAnsi="Times New Roman" w:cs="Times New Roman"/>
          <w:sz w:val="24"/>
          <w:szCs w:val="24"/>
        </w:rPr>
        <w:t>ул</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авушкина</w:t>
      </w:r>
      <w:proofErr w:type="spellEnd"/>
      <w:r w:rsidRPr="007A6CA2">
        <w:rPr>
          <w:rFonts w:ascii="Times New Roman" w:hAnsi="Times New Roman" w:cs="Times New Roman"/>
          <w:sz w:val="24"/>
          <w:szCs w:val="24"/>
        </w:rPr>
        <w:t>, д.1 литер Б</w:t>
      </w:r>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AC49F4">
        <w:rPr>
          <w:rFonts w:ascii="Times New Roman" w:hAnsi="Times New Roman" w:cs="Times New Roman"/>
          <w:sz w:val="24"/>
          <w:szCs w:val="24"/>
        </w:rPr>
        <w:t>: (8512) 38-03-32</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62397">
        <w:rPr>
          <w:sz w:val="24"/>
          <w:szCs w:val="24"/>
        </w:rPr>
        <w:t>1</w:t>
      </w:r>
      <w:r w:rsidR="005F098A">
        <w:rPr>
          <w:sz w:val="24"/>
          <w:szCs w:val="24"/>
        </w:rPr>
        <w:t>.</w:t>
      </w:r>
    </w:p>
    <w:p w:rsidR="00757790" w:rsidRDefault="00562397" w:rsidP="00B36507">
      <w:pPr>
        <w:pStyle w:val="1"/>
        <w:keepNext/>
        <w:widowControl w:val="0"/>
        <w:tabs>
          <w:tab w:val="left" w:pos="709"/>
        </w:tabs>
        <w:ind w:firstLine="567"/>
        <w:contextualSpacing/>
        <w:jc w:val="both"/>
        <w:rPr>
          <w:sz w:val="24"/>
          <w:szCs w:val="24"/>
        </w:rPr>
      </w:pPr>
      <w:r>
        <w:rPr>
          <w:sz w:val="24"/>
          <w:szCs w:val="24"/>
        </w:rPr>
        <w:t>Сведения о рыбоводном</w:t>
      </w:r>
      <w:r w:rsidR="00757790" w:rsidRPr="00980D40">
        <w:rPr>
          <w:sz w:val="24"/>
          <w:szCs w:val="24"/>
        </w:rPr>
        <w:t xml:space="preserve"> учас</w:t>
      </w:r>
      <w:r>
        <w:rPr>
          <w:sz w:val="24"/>
          <w:szCs w:val="24"/>
        </w:rPr>
        <w:t>тке</w:t>
      </w:r>
      <w:r w:rsidR="006C51BD">
        <w:rPr>
          <w:sz w:val="24"/>
          <w:szCs w:val="24"/>
        </w:rPr>
        <w:t xml:space="preserve">, включая </w:t>
      </w:r>
      <w:r>
        <w:rPr>
          <w:sz w:val="24"/>
          <w:szCs w:val="24"/>
        </w:rPr>
        <w:t>его</w:t>
      </w:r>
      <w:r w:rsidR="00F97529">
        <w:rPr>
          <w:sz w:val="24"/>
          <w:szCs w:val="24"/>
        </w:rPr>
        <w:t xml:space="preserve">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Границы участка </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(система координат </w:t>
            </w:r>
            <w:r w:rsidRPr="00DB1095">
              <w:rPr>
                <w:rFonts w:ascii="Times New Roman" w:hAnsi="Times New Roman" w:cs="Times New Roman"/>
                <w:color w:val="000000"/>
                <w:lang w:val="en-US"/>
              </w:rPr>
              <w:t>WGS</w:t>
            </w:r>
            <w:r w:rsidRPr="00DB1095">
              <w:rPr>
                <w:rFonts w:ascii="Times New Roman" w:hAnsi="Times New Roman" w:cs="Times New Roman"/>
                <w:color w:val="00000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Площадь водоема, </w:t>
            </w:r>
            <w:proofErr w:type="gramStart"/>
            <w:r w:rsidRPr="00DB1095">
              <w:rPr>
                <w:rFonts w:ascii="Times New Roman" w:hAnsi="Times New Roman" w:cs="Times New Roman"/>
                <w:color w:val="000000"/>
              </w:rPr>
              <w:t>га</w:t>
            </w:r>
            <w:proofErr w:type="gramEnd"/>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DB1095" w:rsidRDefault="009E6D41" w:rsidP="00B36507">
            <w:pPr>
              <w:keepNext/>
              <w:widowControl w:val="0"/>
              <w:spacing w:after="0" w:line="240" w:lineRule="auto"/>
              <w:jc w:val="center"/>
              <w:rPr>
                <w:rFonts w:ascii="Times New Roman" w:hAnsi="Times New Roman" w:cs="Times New Roman"/>
                <w:color w:val="000000"/>
              </w:rPr>
            </w:pPr>
          </w:p>
          <w:p w:rsidR="00A0176A" w:rsidRPr="00DB1095" w:rsidRDefault="001A4A0A"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1</w:t>
            </w:r>
            <w:r w:rsidR="00A0176A" w:rsidRPr="00DB1095">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6F2E38" w:rsidRPr="00DB1095" w:rsidRDefault="006F2E38" w:rsidP="00B36507">
            <w:pPr>
              <w:keepNext/>
              <w:widowControl w:val="0"/>
              <w:spacing w:after="0" w:line="240" w:lineRule="auto"/>
              <w:jc w:val="center"/>
              <w:rPr>
                <w:rFonts w:ascii="Times New Roman" w:hAnsi="Times New Roman" w:cs="Times New Roman"/>
                <w:color w:val="000000"/>
              </w:rPr>
            </w:pPr>
          </w:p>
          <w:p w:rsidR="00A0176A" w:rsidRPr="00DB1095" w:rsidRDefault="005F377D"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rPr>
              <w:t xml:space="preserve">Ильмень Голубенков </w:t>
            </w:r>
            <w:proofErr w:type="spellStart"/>
            <w:r w:rsidRPr="00DB1095">
              <w:rPr>
                <w:rFonts w:ascii="Times New Roman" w:hAnsi="Times New Roman" w:cs="Times New Roman"/>
              </w:rPr>
              <w:t>Лиманский</w:t>
            </w:r>
            <w:proofErr w:type="spellEnd"/>
            <w:r w:rsidRPr="00DB1095">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BD13C6" w:rsidRPr="00DB1095" w:rsidRDefault="00BD13C6" w:rsidP="00B36507">
            <w:pPr>
              <w:keepNext/>
              <w:widowControl w:val="0"/>
              <w:tabs>
                <w:tab w:val="left" w:pos="3969"/>
              </w:tabs>
              <w:spacing w:after="0" w:line="240" w:lineRule="auto"/>
              <w:jc w:val="both"/>
              <w:rPr>
                <w:rFonts w:ascii="Times New Roman" w:hAnsi="Times New Roman" w:cs="Times New Roman"/>
              </w:rPr>
            </w:pPr>
            <w:r w:rsidRPr="00DB1095">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BD13C6" w:rsidRPr="00DB1095" w:rsidRDefault="00A12F1D" w:rsidP="00B36507">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 xml:space="preserve">  </w:t>
            </w:r>
            <w:r w:rsidR="00BD13C6" w:rsidRPr="00DB1095">
              <w:rPr>
                <w:rFonts w:ascii="Times New Roman" w:hAnsi="Times New Roman" w:cs="Times New Roman"/>
              </w:rPr>
              <w:t>1.  46° 5' 58,44" С.Ш.  47° 15'   0,96" В.Д.</w:t>
            </w:r>
          </w:p>
          <w:p w:rsidR="00BD13C6" w:rsidRPr="00DB1095" w:rsidRDefault="00BD13C6" w:rsidP="00B36507">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2.  46° 6' 7,07" С.Ш.  47° 16'   8,72" В.Д.</w:t>
            </w:r>
          </w:p>
          <w:p w:rsidR="00A0176A" w:rsidRPr="00DB1095" w:rsidRDefault="00BD13C6" w:rsidP="00B36507">
            <w:pPr>
              <w:keepNext/>
              <w:widowControl w:val="0"/>
              <w:tabs>
                <w:tab w:val="left" w:pos="3969"/>
              </w:tabs>
              <w:spacing w:after="0" w:line="240" w:lineRule="auto"/>
              <w:jc w:val="center"/>
              <w:rPr>
                <w:rFonts w:ascii="Times New Roman" w:hAnsi="Times New Roman" w:cs="Times New Roman"/>
                <w:color w:val="000000"/>
              </w:rPr>
            </w:pPr>
            <w:r w:rsidRPr="00DB1095">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lang w:val="en-US"/>
              </w:rPr>
            </w:pPr>
            <w:r w:rsidRPr="00DB1095">
              <w:rPr>
                <w:rFonts w:ascii="Times New Roman" w:hAnsi="Times New Roman" w:cs="Times New Roman"/>
                <w:color w:val="000000"/>
              </w:rPr>
              <w:t>32,4</w:t>
            </w: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tc>
      </w:tr>
    </w:tbl>
    <w:p w:rsidR="002108D8" w:rsidRPr="008671D4" w:rsidRDefault="002108D8" w:rsidP="00B36507">
      <w:pPr>
        <w:pStyle w:val="1"/>
        <w:keepNext/>
        <w:widowControl w:val="0"/>
        <w:tabs>
          <w:tab w:val="left" w:pos="709"/>
        </w:tabs>
        <w:ind w:firstLine="567"/>
        <w:contextualSpacing/>
        <w:jc w:val="both"/>
        <w:rPr>
          <w:sz w:val="16"/>
          <w:szCs w:val="16"/>
        </w:rPr>
      </w:pPr>
    </w:p>
    <w:p w:rsidR="00757790" w:rsidRPr="00B95724"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w:t>
      </w:r>
      <w:r w:rsidR="00A216D5" w:rsidRPr="00837A39">
        <w:rPr>
          <w:rFonts w:ascii="Times New Roman" w:hAnsi="Times New Roman" w:cs="Times New Roman"/>
          <w:sz w:val="24"/>
          <w:szCs w:val="24"/>
        </w:rPr>
        <w:lastRenderedPageBreak/>
        <w:t xml:space="preserve">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Министерством сельского хозяйства Российской Федерации, </w:t>
      </w:r>
      <w:r w:rsidR="00757790" w:rsidRPr="009C30B5">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00757790" w:rsidRPr="009C30B5">
        <w:rPr>
          <w:rFonts w:ascii="Times New Roman" w:hAnsi="Times New Roman" w:cs="Times New Roman"/>
          <w:sz w:val="24"/>
          <w:szCs w:val="24"/>
        </w:rPr>
        <w:t xml:space="preserve"> </w:t>
      </w:r>
      <w:r w:rsidR="00757790" w:rsidRPr="00B95724">
        <w:rPr>
          <w:rFonts w:ascii="Times New Roman" w:hAnsi="Times New Roman" w:cs="Times New Roman"/>
          <w:sz w:val="24"/>
          <w:szCs w:val="24"/>
        </w:rPr>
        <w:t>объектов в границах рыбоводного участка, мероприятия, которые относятся</w:t>
      </w:r>
      <w:r w:rsidR="00A91105" w:rsidRPr="00B95724">
        <w:rPr>
          <w:rFonts w:ascii="Times New Roman" w:hAnsi="Times New Roman" w:cs="Times New Roman"/>
          <w:sz w:val="24"/>
          <w:szCs w:val="24"/>
        </w:rPr>
        <w:t xml:space="preserve"> к рыбохозяйственной мелиорации,</w:t>
      </w:r>
      <w:r w:rsidR="00757790" w:rsidRPr="00B95724">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B95724">
        <w:rPr>
          <w:rFonts w:ascii="Times New Roman" w:hAnsi="Times New Roman" w:cs="Times New Roman"/>
          <w:sz w:val="24"/>
          <w:szCs w:val="24"/>
        </w:rPr>
        <w:t xml:space="preserve">Приложении № </w:t>
      </w:r>
      <w:r w:rsidR="00B5064B" w:rsidRPr="00B95724">
        <w:rPr>
          <w:rFonts w:ascii="Times New Roman" w:hAnsi="Times New Roman" w:cs="Times New Roman"/>
          <w:sz w:val="24"/>
          <w:szCs w:val="24"/>
        </w:rPr>
        <w:t>4</w:t>
      </w:r>
      <w:r w:rsidR="00757790" w:rsidRPr="00B95724">
        <w:rPr>
          <w:rFonts w:ascii="Times New Roman" w:hAnsi="Times New Roman" w:cs="Times New Roman"/>
          <w:sz w:val="24"/>
          <w:szCs w:val="24"/>
        </w:rPr>
        <w:t>.</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2.4</w:t>
      </w:r>
      <w:r w:rsidR="00757790" w:rsidRPr="00B95724">
        <w:rPr>
          <w:rFonts w:ascii="Times New Roman" w:hAnsi="Times New Roman" w:cs="Times New Roman"/>
          <w:b/>
          <w:sz w:val="24"/>
          <w:szCs w:val="24"/>
        </w:rPr>
        <w:t>.Дата, время и место проведения конкурса</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 xml:space="preserve">Конкурс проводится </w:t>
      </w:r>
      <w:r w:rsidR="00973E8A" w:rsidRPr="00B95724">
        <w:rPr>
          <w:rFonts w:ascii="Times New Roman" w:hAnsi="Times New Roman" w:cs="Times New Roman"/>
          <w:sz w:val="24"/>
          <w:szCs w:val="24"/>
        </w:rPr>
        <w:t xml:space="preserve">29  сентября </w:t>
      </w:r>
      <w:r w:rsidR="00B26BF7" w:rsidRPr="00B95724">
        <w:rPr>
          <w:rFonts w:ascii="Times New Roman" w:hAnsi="Times New Roman" w:cs="Times New Roman"/>
          <w:sz w:val="24"/>
          <w:szCs w:val="24"/>
        </w:rPr>
        <w:t>2020</w:t>
      </w:r>
      <w:r w:rsidRPr="00B95724">
        <w:rPr>
          <w:rFonts w:ascii="Times New Roman" w:hAnsi="Times New Roman" w:cs="Times New Roman"/>
          <w:sz w:val="24"/>
          <w:szCs w:val="24"/>
        </w:rPr>
        <w:t xml:space="preserve"> года с </w:t>
      </w:r>
      <w:r w:rsidR="00B26BF7" w:rsidRPr="00B95724">
        <w:rPr>
          <w:rFonts w:ascii="Times New Roman" w:hAnsi="Times New Roman" w:cs="Times New Roman"/>
          <w:sz w:val="24"/>
          <w:szCs w:val="24"/>
        </w:rPr>
        <w:t>10 часов 00</w:t>
      </w:r>
      <w:r w:rsidRPr="00B95724">
        <w:rPr>
          <w:rFonts w:ascii="Times New Roman" w:hAnsi="Times New Roman" w:cs="Times New Roman"/>
          <w:sz w:val="24"/>
          <w:szCs w:val="24"/>
        </w:rPr>
        <w:t xml:space="preserve"> минут по адресу</w:t>
      </w:r>
      <w:r w:rsidR="00FB15D2" w:rsidRPr="00B95724">
        <w:rPr>
          <w:rFonts w:ascii="Times New Roman" w:hAnsi="Times New Roman" w:cs="Times New Roman"/>
          <w:sz w:val="24"/>
          <w:szCs w:val="24"/>
        </w:rPr>
        <w:t xml:space="preserve"> </w:t>
      </w:r>
      <w:r w:rsidRPr="00B95724">
        <w:rPr>
          <w:rFonts w:ascii="Times New Roman" w:hAnsi="Times New Roman" w:cs="Times New Roman"/>
          <w:sz w:val="24"/>
          <w:szCs w:val="24"/>
        </w:rPr>
        <w:t>г.</w:t>
      </w:r>
      <w:r w:rsidR="00FB15D2" w:rsidRPr="00B95724">
        <w:rPr>
          <w:rFonts w:ascii="Times New Roman" w:hAnsi="Times New Roman" w:cs="Times New Roman"/>
          <w:sz w:val="24"/>
          <w:szCs w:val="24"/>
        </w:rPr>
        <w:t xml:space="preserve"> </w:t>
      </w:r>
      <w:r w:rsidRPr="00B95724">
        <w:rPr>
          <w:rFonts w:ascii="Times New Roman" w:hAnsi="Times New Roman" w:cs="Times New Roman"/>
          <w:sz w:val="24"/>
          <w:szCs w:val="24"/>
        </w:rPr>
        <w:t xml:space="preserve">Астрахань, </w:t>
      </w:r>
      <w:r w:rsidR="00E3416F" w:rsidRPr="00B95724">
        <w:rPr>
          <w:rFonts w:ascii="Times New Roman" w:hAnsi="Times New Roman" w:cs="Times New Roman"/>
          <w:sz w:val="24"/>
          <w:szCs w:val="24"/>
        </w:rPr>
        <w:t xml:space="preserve">          </w:t>
      </w:r>
      <w:r w:rsidR="00562397" w:rsidRPr="00B95724">
        <w:rPr>
          <w:rFonts w:ascii="Times New Roman" w:hAnsi="Times New Roman" w:cs="Times New Roman"/>
          <w:sz w:val="24"/>
          <w:szCs w:val="24"/>
        </w:rPr>
        <w:t xml:space="preserve">      </w:t>
      </w:r>
      <w:r w:rsidRPr="00B95724">
        <w:rPr>
          <w:rFonts w:ascii="Times New Roman" w:hAnsi="Times New Roman" w:cs="Times New Roman"/>
          <w:sz w:val="24"/>
          <w:szCs w:val="24"/>
        </w:rPr>
        <w:t>ул.</w:t>
      </w:r>
      <w:r w:rsidR="005321BD" w:rsidRPr="00B95724">
        <w:rPr>
          <w:rFonts w:ascii="Times New Roman" w:hAnsi="Times New Roman" w:cs="Times New Roman"/>
          <w:sz w:val="24"/>
          <w:szCs w:val="24"/>
        </w:rPr>
        <w:t xml:space="preserve"> </w:t>
      </w:r>
      <w:r w:rsidR="00AC49F4" w:rsidRPr="00B95724">
        <w:rPr>
          <w:rFonts w:ascii="Times New Roman" w:hAnsi="Times New Roman" w:cs="Times New Roman"/>
          <w:sz w:val="24"/>
          <w:szCs w:val="24"/>
        </w:rPr>
        <w:t>Яблочкова, 38а.</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 xml:space="preserve">2.5. </w:t>
      </w:r>
      <w:r w:rsidR="00757790" w:rsidRPr="00B95724">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sidRPr="00B95724">
        <w:rPr>
          <w:rFonts w:ascii="Times New Roman" w:hAnsi="Times New Roman" w:cs="Times New Roman"/>
          <w:sz w:val="24"/>
          <w:szCs w:val="24"/>
        </w:rPr>
        <w:t>, подписанного усиленной квалифицированной электронной подписью</w:t>
      </w:r>
      <w:r w:rsidR="00531374" w:rsidRPr="00B95724">
        <w:rPr>
          <w:rFonts w:ascii="Times New Roman" w:hAnsi="Times New Roman" w:cs="Times New Roman"/>
          <w:sz w:val="24"/>
          <w:szCs w:val="24"/>
        </w:rPr>
        <w:t>.</w:t>
      </w:r>
      <w:r w:rsidR="00B42D33" w:rsidRPr="00B95724">
        <w:rPr>
          <w:rFonts w:ascii="Times New Roman" w:hAnsi="Times New Roman" w:cs="Times New Roman"/>
          <w:sz w:val="24"/>
          <w:szCs w:val="24"/>
        </w:rPr>
        <w:t xml:space="preserve"> </w:t>
      </w:r>
      <w:r w:rsidRPr="00B95724">
        <w:rPr>
          <w:rFonts w:ascii="Times New Roman" w:hAnsi="Times New Roman" w:cs="Times New Roman"/>
          <w:sz w:val="24"/>
          <w:szCs w:val="24"/>
        </w:rPr>
        <w:t>Заявки оформляются по форме, установленной конкурсной документацией. Заявитель вправе подать в отношении одного лота только одну заявку.</w:t>
      </w:r>
    </w:p>
    <w:p w:rsidR="00D31642" w:rsidRPr="00B95724" w:rsidRDefault="00D31642" w:rsidP="00D3164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B95724">
        <w:rPr>
          <w:rFonts w:ascii="Times New Roman" w:hAnsi="Times New Roman" w:cs="Times New Roman"/>
          <w:b/>
          <w:sz w:val="24"/>
          <w:szCs w:val="24"/>
          <w:u w:val="single"/>
        </w:rPr>
        <w:t>Заявки на участие в конкурсе подаются</w:t>
      </w:r>
      <w:r w:rsidRPr="00B95724">
        <w:rPr>
          <w:rFonts w:ascii="Times New Roman" w:hAnsi="Times New Roman" w:cs="Times New Roman"/>
          <w:sz w:val="24"/>
          <w:szCs w:val="24"/>
        </w:rPr>
        <w:t xml:space="preserve"> с 10:00 (местное время) </w:t>
      </w:r>
      <w:r w:rsidR="00973E8A" w:rsidRPr="00B95724">
        <w:rPr>
          <w:rFonts w:ascii="Times New Roman" w:hAnsi="Times New Roman" w:cs="Times New Roman"/>
          <w:sz w:val="24"/>
          <w:szCs w:val="24"/>
        </w:rPr>
        <w:t xml:space="preserve">28 августа </w:t>
      </w:r>
      <w:r w:rsidR="00144B02" w:rsidRPr="00B95724">
        <w:rPr>
          <w:rFonts w:ascii="Times New Roman" w:hAnsi="Times New Roman" w:cs="Times New Roman"/>
          <w:sz w:val="24"/>
          <w:szCs w:val="24"/>
        </w:rPr>
        <w:t>2020 г. до 10:0</w:t>
      </w:r>
      <w:r w:rsidR="00D75A5F" w:rsidRPr="00B95724">
        <w:rPr>
          <w:rFonts w:ascii="Times New Roman" w:hAnsi="Times New Roman" w:cs="Times New Roman"/>
          <w:sz w:val="24"/>
          <w:szCs w:val="24"/>
        </w:rPr>
        <w:t>0</w:t>
      </w:r>
      <w:r w:rsidRPr="00B95724">
        <w:rPr>
          <w:rFonts w:ascii="Times New Roman" w:hAnsi="Times New Roman" w:cs="Times New Roman"/>
          <w:sz w:val="24"/>
          <w:szCs w:val="24"/>
        </w:rPr>
        <w:t xml:space="preserve"> (местное время) </w:t>
      </w:r>
      <w:r w:rsidR="00973E8A" w:rsidRPr="00B95724">
        <w:rPr>
          <w:rFonts w:ascii="Times New Roman" w:hAnsi="Times New Roman" w:cs="Times New Roman"/>
          <w:sz w:val="24"/>
          <w:szCs w:val="24"/>
        </w:rPr>
        <w:t xml:space="preserve">29 сентября 2020 </w:t>
      </w:r>
      <w:r w:rsidRPr="00B95724">
        <w:rPr>
          <w:rFonts w:ascii="Times New Roman" w:hAnsi="Times New Roman" w:cs="Times New Roman"/>
          <w:sz w:val="24"/>
          <w:szCs w:val="24"/>
        </w:rPr>
        <w:t xml:space="preserve">г. </w:t>
      </w:r>
      <w:r w:rsidRPr="00B95724">
        <w:rPr>
          <w:rFonts w:ascii="Times New Roman" w:hAnsi="Times New Roman" w:cs="Times New Roman"/>
          <w:b/>
          <w:i/>
          <w:sz w:val="24"/>
          <w:szCs w:val="24"/>
        </w:rPr>
        <w:t>по адресу: г. Астрахань, ул.</w:t>
      </w:r>
      <w:r w:rsidR="0068649D" w:rsidRPr="00B95724">
        <w:rPr>
          <w:rFonts w:ascii="Times New Roman" w:hAnsi="Times New Roman" w:cs="Times New Roman"/>
          <w:b/>
          <w:i/>
          <w:sz w:val="24"/>
          <w:szCs w:val="24"/>
        </w:rPr>
        <w:t xml:space="preserve"> </w:t>
      </w:r>
      <w:r w:rsidRPr="00B95724">
        <w:rPr>
          <w:rFonts w:ascii="Times New Roman" w:hAnsi="Times New Roman" w:cs="Times New Roman"/>
          <w:b/>
          <w:i/>
          <w:sz w:val="24"/>
          <w:szCs w:val="24"/>
        </w:rPr>
        <w:t xml:space="preserve">Яблочкова, 38а., </w:t>
      </w:r>
      <w:r w:rsidRPr="00B95724">
        <w:rPr>
          <w:rFonts w:ascii="Times New Roman" w:hAnsi="Times New Roman" w:cs="Times New Roman"/>
          <w:sz w:val="24"/>
          <w:szCs w:val="24"/>
        </w:rPr>
        <w:t>принимаются по адресу: 414052, г. Астрахань, ул. Яблочкова, 38а, Волго-Каспийское территориальное управление Федерального агентства по рыболовству или в форме электронного документа, подписанного усиленной квалифицированной электронной подписью, на адрес электронной</w:t>
      </w:r>
      <w:proofErr w:type="gramEnd"/>
      <w:r w:rsidRPr="00B95724">
        <w:rPr>
          <w:rFonts w:ascii="Times New Roman" w:hAnsi="Times New Roman" w:cs="Times New Roman"/>
          <w:sz w:val="24"/>
          <w:szCs w:val="24"/>
        </w:rPr>
        <w:t xml:space="preserve"> почты:</w:t>
      </w:r>
      <w:hyperlink r:id="rId8" w:history="1">
        <w:r w:rsidRPr="00B95724">
          <w:rPr>
            <w:rStyle w:val="a3"/>
            <w:rFonts w:ascii="Times New Roman" w:hAnsi="Times New Roman" w:cs="Times New Roman"/>
            <w:sz w:val="24"/>
            <w:szCs w:val="24"/>
            <w:lang w:val="en-US"/>
          </w:rPr>
          <w:t>vktu</w:t>
        </w:r>
        <w:r w:rsidRPr="00B95724">
          <w:rPr>
            <w:rStyle w:val="a3"/>
            <w:rFonts w:ascii="Times New Roman" w:hAnsi="Times New Roman" w:cs="Times New Roman"/>
            <w:sz w:val="24"/>
            <w:szCs w:val="24"/>
          </w:rPr>
          <w:t>.</w:t>
        </w:r>
        <w:r w:rsidRPr="00B95724">
          <w:rPr>
            <w:rStyle w:val="a3"/>
            <w:rFonts w:ascii="Times New Roman" w:hAnsi="Times New Roman" w:cs="Times New Roman"/>
            <w:sz w:val="24"/>
            <w:szCs w:val="24"/>
            <w:lang w:val="en-US"/>
          </w:rPr>
          <w:t>torgi</w:t>
        </w:r>
        <w:r w:rsidRPr="00B95724">
          <w:rPr>
            <w:rStyle w:val="a3"/>
            <w:rFonts w:ascii="Times New Roman" w:hAnsi="Times New Roman" w:cs="Times New Roman"/>
            <w:sz w:val="24"/>
            <w:szCs w:val="24"/>
          </w:rPr>
          <w:t>@</w:t>
        </w:r>
        <w:r w:rsidRPr="00B95724">
          <w:rPr>
            <w:rStyle w:val="a3"/>
            <w:rFonts w:ascii="Times New Roman" w:hAnsi="Times New Roman" w:cs="Times New Roman"/>
            <w:sz w:val="24"/>
            <w:szCs w:val="24"/>
            <w:lang w:val="en-US"/>
          </w:rPr>
          <w:t>mail</w:t>
        </w:r>
        <w:r w:rsidRPr="00B95724">
          <w:rPr>
            <w:rStyle w:val="a3"/>
            <w:rFonts w:ascii="Times New Roman" w:hAnsi="Times New Roman" w:cs="Times New Roman"/>
            <w:sz w:val="24"/>
            <w:szCs w:val="24"/>
          </w:rPr>
          <w:t>.</w:t>
        </w:r>
        <w:r w:rsidRPr="00B95724">
          <w:rPr>
            <w:rStyle w:val="a3"/>
            <w:rFonts w:ascii="Times New Roman" w:hAnsi="Times New Roman" w:cs="Times New Roman"/>
            <w:sz w:val="24"/>
            <w:szCs w:val="24"/>
            <w:lang w:val="en-US"/>
          </w:rPr>
          <w:t>ru</w:t>
        </w:r>
      </w:hyperlink>
      <w:r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Заявки на участие в конкурсе в письменной форме принимаются в рабочие дни: понедельник-четверг с 10:00 до 17:00 часов, пятница с 10:00 до 16:</w:t>
      </w:r>
      <w:r w:rsidR="00D244C2" w:rsidRPr="00B95724">
        <w:rPr>
          <w:rFonts w:ascii="Times New Roman" w:hAnsi="Times New Roman" w:cs="Times New Roman"/>
          <w:sz w:val="24"/>
          <w:szCs w:val="24"/>
        </w:rPr>
        <w:t>0</w:t>
      </w:r>
      <w:r w:rsidRPr="00B95724">
        <w:rPr>
          <w:rFonts w:ascii="Times New Roman" w:hAnsi="Times New Roman" w:cs="Times New Roman"/>
          <w:sz w:val="24"/>
          <w:szCs w:val="24"/>
        </w:rPr>
        <w:t>0 часов перерыв с 1</w:t>
      </w:r>
      <w:r w:rsidR="00D244C2" w:rsidRPr="00B95724">
        <w:rPr>
          <w:rFonts w:ascii="Times New Roman" w:hAnsi="Times New Roman" w:cs="Times New Roman"/>
          <w:sz w:val="24"/>
          <w:szCs w:val="24"/>
        </w:rPr>
        <w:t>2</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до 1</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часов (местное время).</w:t>
      </w:r>
      <w:r w:rsidR="00C272EC" w:rsidRPr="00B95724">
        <w:rPr>
          <w:rFonts w:ascii="Times New Roman" w:hAnsi="Times New Roman" w:cs="Times New Roman"/>
          <w:sz w:val="24"/>
          <w:szCs w:val="24"/>
        </w:rPr>
        <w:t xml:space="preserve"> </w:t>
      </w:r>
      <w:r w:rsidRPr="00B95724">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757790" w:rsidRPr="00B95724"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B95724">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253583" w:rsidRPr="00B95724">
        <w:rPr>
          <w:rFonts w:ascii="Times New Roman" w:eastAsia="Times New Roman" w:hAnsi="Times New Roman" w:cs="Times New Roman"/>
          <w:color w:val="000000"/>
          <w:sz w:val="24"/>
          <w:szCs w:val="24"/>
        </w:rPr>
        <w:t xml:space="preserve"> </w:t>
      </w:r>
      <w:r w:rsidR="00F26A63" w:rsidRPr="00B95724">
        <w:rPr>
          <w:rFonts w:ascii="Times New Roman" w:eastAsia="Times New Roman" w:hAnsi="Times New Roman" w:cs="Times New Roman"/>
          <w:color w:val="000000"/>
          <w:sz w:val="24"/>
          <w:szCs w:val="24"/>
        </w:rPr>
        <w:t xml:space="preserve">29 сентября </w:t>
      </w:r>
      <w:r w:rsidR="0009160D" w:rsidRPr="00B95724">
        <w:rPr>
          <w:rFonts w:ascii="Times New Roman" w:eastAsia="Times New Roman" w:hAnsi="Times New Roman" w:cs="Times New Roman"/>
          <w:color w:val="000000"/>
          <w:sz w:val="24"/>
          <w:szCs w:val="24"/>
        </w:rPr>
        <w:t>2020</w:t>
      </w:r>
      <w:r w:rsidRPr="00B95724">
        <w:rPr>
          <w:rFonts w:ascii="Times New Roman" w:eastAsia="Times New Roman" w:hAnsi="Times New Roman" w:cs="Times New Roman"/>
          <w:color w:val="000000"/>
          <w:sz w:val="24"/>
          <w:szCs w:val="24"/>
        </w:rPr>
        <w:t xml:space="preserve"> г. в</w:t>
      </w:r>
      <w:r w:rsidR="007B61CA" w:rsidRPr="00B95724">
        <w:rPr>
          <w:rFonts w:ascii="Times New Roman" w:eastAsia="Times New Roman" w:hAnsi="Times New Roman" w:cs="Times New Roman"/>
          <w:color w:val="000000"/>
          <w:sz w:val="24"/>
          <w:szCs w:val="24"/>
        </w:rPr>
        <w:t xml:space="preserve">         </w:t>
      </w:r>
      <w:r w:rsidRPr="00B95724">
        <w:rPr>
          <w:rFonts w:ascii="Times New Roman" w:eastAsia="Times New Roman" w:hAnsi="Times New Roman" w:cs="Times New Roman"/>
          <w:color w:val="000000"/>
          <w:sz w:val="24"/>
          <w:szCs w:val="24"/>
        </w:rPr>
        <w:t xml:space="preserve"> </w:t>
      </w:r>
      <w:r w:rsidR="0009160D" w:rsidRPr="00B95724">
        <w:rPr>
          <w:rFonts w:ascii="Times New Roman" w:eastAsia="Times New Roman" w:hAnsi="Times New Roman" w:cs="Times New Roman"/>
          <w:color w:val="000000"/>
          <w:sz w:val="24"/>
          <w:szCs w:val="24"/>
        </w:rPr>
        <w:t xml:space="preserve"> 10 часов 0</w:t>
      </w:r>
      <w:r w:rsidRPr="00B95724">
        <w:rPr>
          <w:rFonts w:ascii="Times New Roman" w:eastAsia="Times New Roman" w:hAnsi="Times New Roman" w:cs="Times New Roman"/>
          <w:color w:val="000000"/>
          <w:sz w:val="24"/>
          <w:szCs w:val="24"/>
        </w:rPr>
        <w:t>0 минут (время местное).</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B95724">
        <w:rPr>
          <w:rFonts w:ascii="Times New Roman" w:hAnsi="Times New Roman" w:cs="Times New Roman"/>
          <w:b/>
          <w:sz w:val="24"/>
          <w:szCs w:val="24"/>
        </w:rPr>
        <w:t>2.</w:t>
      </w:r>
      <w:r w:rsidR="000F12A1" w:rsidRPr="00B95724">
        <w:rPr>
          <w:rFonts w:ascii="Times New Roman" w:hAnsi="Times New Roman" w:cs="Times New Roman"/>
          <w:b/>
          <w:sz w:val="24"/>
          <w:szCs w:val="24"/>
        </w:rPr>
        <w:t>6</w:t>
      </w:r>
      <w:r w:rsidRPr="00B95724">
        <w:rPr>
          <w:rFonts w:ascii="Times New Roman" w:hAnsi="Times New Roman" w:cs="Times New Roman"/>
          <w:b/>
          <w:sz w:val="24"/>
          <w:szCs w:val="24"/>
        </w:rPr>
        <w:t xml:space="preserve">. </w:t>
      </w:r>
      <w:r w:rsidR="00757790" w:rsidRPr="00B95724">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F26A63" w:rsidP="0009160D">
      <w:pPr>
        <w:keepNext/>
        <w:widowControl w:val="0"/>
        <w:shd w:val="clear" w:color="auto" w:fill="FFFFFF"/>
        <w:spacing w:after="0" w:line="240" w:lineRule="auto"/>
        <w:jc w:val="both"/>
        <w:rPr>
          <w:rFonts w:ascii="Times New Roman" w:hAnsi="Times New Roman" w:cs="Times New Roman"/>
          <w:sz w:val="24"/>
          <w:szCs w:val="24"/>
        </w:rPr>
      </w:pPr>
      <w:r w:rsidRPr="00B95724">
        <w:rPr>
          <w:rFonts w:ascii="Times New Roman" w:eastAsia="Times New Roman" w:hAnsi="Times New Roman" w:cs="Times New Roman"/>
          <w:color w:val="000000"/>
          <w:sz w:val="24"/>
          <w:szCs w:val="24"/>
        </w:rPr>
        <w:t xml:space="preserve">29 сентября </w:t>
      </w:r>
      <w:r w:rsidR="0009160D" w:rsidRPr="00B95724">
        <w:rPr>
          <w:rFonts w:ascii="Times New Roman" w:eastAsia="Times New Roman" w:hAnsi="Times New Roman" w:cs="Times New Roman"/>
          <w:color w:val="000000"/>
          <w:sz w:val="24"/>
          <w:szCs w:val="24"/>
        </w:rPr>
        <w:t>2020 г. в 10</w:t>
      </w:r>
      <w:r w:rsidR="0009160D" w:rsidRPr="00171595">
        <w:rPr>
          <w:rFonts w:ascii="Times New Roman" w:eastAsia="Times New Roman" w:hAnsi="Times New Roman" w:cs="Times New Roman"/>
          <w:color w:val="000000"/>
          <w:sz w:val="24"/>
          <w:szCs w:val="24"/>
        </w:rPr>
        <w:t xml:space="preserve"> часов 00 минут </w:t>
      </w:r>
      <w:r w:rsidR="00757790" w:rsidRPr="00171595">
        <w:rPr>
          <w:rFonts w:ascii="Times New Roman" w:hAnsi="Times New Roman" w:cs="Times New Roman"/>
          <w:sz w:val="24"/>
          <w:szCs w:val="24"/>
        </w:rPr>
        <w:t>по</w:t>
      </w:r>
      <w:r w:rsidR="00757790" w:rsidRPr="005321BD">
        <w:rPr>
          <w:rFonts w:ascii="Times New Roman" w:hAnsi="Times New Roman" w:cs="Times New Roman"/>
          <w:sz w:val="24"/>
          <w:szCs w:val="24"/>
        </w:rPr>
        <w:t xml:space="preserve"> местному времени по адресу: г. Астрахань, </w:t>
      </w:r>
      <w:r w:rsidR="00E3009B">
        <w:rPr>
          <w:rFonts w:ascii="Times New Roman" w:hAnsi="Times New Roman" w:cs="Times New Roman"/>
          <w:sz w:val="24"/>
          <w:szCs w:val="24"/>
        </w:rPr>
        <w:t xml:space="preserve">                             </w:t>
      </w:r>
      <w:r w:rsidR="00757790" w:rsidRPr="005321BD">
        <w:rPr>
          <w:rFonts w:ascii="Times New Roman" w:hAnsi="Times New Roman" w:cs="Times New Roman"/>
          <w:sz w:val="24"/>
          <w:szCs w:val="24"/>
        </w:rPr>
        <w:t xml:space="preserve">ул. </w:t>
      </w:r>
      <w:r w:rsidR="00E3009B">
        <w:rPr>
          <w:rFonts w:ascii="Times New Roman" w:hAnsi="Times New Roman" w:cs="Times New Roman"/>
          <w:sz w:val="24"/>
          <w:szCs w:val="24"/>
        </w:rPr>
        <w:t xml:space="preserve">Яблочкова, 38а. </w:t>
      </w:r>
      <w:r w:rsidR="001555CD" w:rsidRPr="0016090D">
        <w:rPr>
          <w:rFonts w:ascii="Times New Roman" w:hAnsi="Times New Roman" w:cs="Times New Roman"/>
          <w:sz w:val="24"/>
          <w:szCs w:val="24"/>
        </w:rPr>
        <w:t>Комиссией публично осуществляется одновременно вскрытие конвертов с заявками</w:t>
      </w:r>
      <w:r w:rsidR="001555CD"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w:t>
      </w:r>
      <w:r w:rsidR="00E3009B">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w:t>
      </w:r>
      <w:r w:rsidRPr="00980D40">
        <w:rPr>
          <w:rFonts w:ascii="Times New Roman" w:hAnsi="Times New Roman" w:cs="Times New Roman"/>
          <w:sz w:val="24"/>
          <w:szCs w:val="24"/>
        </w:rPr>
        <w:lastRenderedPageBreak/>
        <w:t>(далее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9A3516">
        <w:rPr>
          <w:rFonts w:ascii="Times New Roman" w:hAnsi="Times New Roman" w:cs="Times New Roman"/>
          <w:sz w:val="24"/>
          <w:szCs w:val="24"/>
        </w:rPr>
        <w:t xml:space="preserve">размере </w:t>
      </w:r>
      <w:r w:rsidR="009A3516" w:rsidRPr="005A30A3">
        <w:rPr>
          <w:rFonts w:ascii="Times New Roman" w:hAnsi="Times New Roman" w:cs="Times New Roman"/>
          <w:sz w:val="24"/>
          <w:szCs w:val="24"/>
        </w:rPr>
        <w:t>135</w:t>
      </w:r>
      <w:r w:rsidRPr="005A30A3">
        <w:rPr>
          <w:rFonts w:ascii="Times New Roman" w:hAnsi="Times New Roman" w:cs="Times New Roman"/>
          <w:sz w:val="24"/>
          <w:szCs w:val="24"/>
        </w:rPr>
        <w:t xml:space="preserve"> руб.</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УФК по Астраханской области (Волго-Каспийское территориальное управление Федерального агентства по рыболовству)</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ИНН 3016056131 КПП 301901001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л</w:t>
      </w:r>
      <w:proofErr w:type="gramEnd"/>
      <w:r w:rsidRPr="00C444BE">
        <w:rPr>
          <w:rFonts w:ascii="Times New Roman" w:eastAsia="Calibri" w:hAnsi="Times New Roman" w:cs="Times New Roman"/>
          <w:sz w:val="28"/>
          <w:szCs w:val="28"/>
        </w:rPr>
        <w:t>/счет 05251874060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р</w:t>
      </w:r>
      <w:proofErr w:type="gramEnd"/>
      <w:r w:rsidRPr="00C444BE">
        <w:rPr>
          <w:rFonts w:ascii="Times New Roman" w:eastAsia="Calibri" w:hAnsi="Times New Roman" w:cs="Times New Roman"/>
          <w:sz w:val="28"/>
          <w:szCs w:val="28"/>
        </w:rPr>
        <w:t>/</w:t>
      </w:r>
      <w:proofErr w:type="spellStart"/>
      <w:r w:rsidRPr="00C444BE">
        <w:rPr>
          <w:rFonts w:ascii="Times New Roman" w:eastAsia="Calibri" w:hAnsi="Times New Roman" w:cs="Times New Roman"/>
          <w:sz w:val="28"/>
          <w:szCs w:val="28"/>
        </w:rPr>
        <w:t>сч</w:t>
      </w:r>
      <w:proofErr w:type="spellEnd"/>
      <w:r w:rsidRPr="00C444BE">
        <w:rPr>
          <w:rFonts w:ascii="Times New Roman" w:eastAsia="Calibri" w:hAnsi="Times New Roman" w:cs="Times New Roman"/>
          <w:sz w:val="28"/>
          <w:szCs w:val="28"/>
        </w:rPr>
        <w:t>. 40302810200001000046</w:t>
      </w:r>
    </w:p>
    <w:p w:rsidR="00757790" w:rsidRPr="002B21C5"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 xml:space="preserve">Отделение </w:t>
      </w:r>
      <w:r w:rsidR="002B21C5">
        <w:rPr>
          <w:rFonts w:ascii="Times New Roman" w:eastAsia="Calibri" w:hAnsi="Times New Roman" w:cs="Times New Roman"/>
          <w:sz w:val="28"/>
          <w:szCs w:val="28"/>
        </w:rPr>
        <w:t>Астрахань г.</w:t>
      </w:r>
      <w:r w:rsidR="009B3B06">
        <w:rPr>
          <w:rFonts w:ascii="Times New Roman" w:eastAsia="Calibri" w:hAnsi="Times New Roman" w:cs="Times New Roman"/>
          <w:sz w:val="28"/>
          <w:szCs w:val="28"/>
        </w:rPr>
        <w:t xml:space="preserve"> </w:t>
      </w:r>
      <w:r w:rsidR="002B21C5">
        <w:rPr>
          <w:rFonts w:ascii="Times New Roman" w:eastAsia="Calibri" w:hAnsi="Times New Roman" w:cs="Times New Roman"/>
          <w:sz w:val="28"/>
          <w:szCs w:val="28"/>
        </w:rPr>
        <w:t>Астрахань</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БИК 041203001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ОКТМО 12701000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894645">
        <w:rPr>
          <w:rFonts w:ascii="Times New Roman" w:eastAsia="Calibri" w:hAnsi="Times New Roman" w:cs="Times New Roman"/>
          <w:sz w:val="28"/>
          <w:szCs w:val="28"/>
        </w:rPr>
        <w:t>КБК</w:t>
      </w:r>
      <w:r w:rsidR="00894645" w:rsidRPr="00894645">
        <w:rPr>
          <w:rFonts w:ascii="Times New Roman" w:eastAsia="Calibri" w:hAnsi="Times New Roman" w:cs="Times New Roman"/>
          <w:sz w:val="28"/>
          <w:szCs w:val="28"/>
        </w:rPr>
        <w:t xml:space="preserve"> </w:t>
      </w:r>
      <w:r w:rsidR="00894645" w:rsidRPr="00894645">
        <w:rPr>
          <w:rFonts w:ascii="Times New Roman" w:hAnsi="Times New Roman" w:cs="Times New Roman"/>
          <w:sz w:val="28"/>
          <w:szCs w:val="28"/>
        </w:rPr>
        <w:t>07611206030016000120</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lastRenderedPageBreak/>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667A25">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 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D666A1">
        <w:rPr>
          <w:rFonts w:ascii="Times New Roman" w:hAnsi="Times New Roman" w:cs="Times New Roman"/>
          <w:sz w:val="24"/>
          <w:szCs w:val="24"/>
        </w:rPr>
        <w:t xml:space="preserve">рыбопромысловых участков и (или)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 xml:space="preserve">Об утверждении формы документа, </w:t>
      </w:r>
      <w:r w:rsidR="000A58DF" w:rsidRPr="000A58DF">
        <w:rPr>
          <w:rFonts w:ascii="Times New Roman" w:hAnsi="Times New Roman" w:cs="Times New Roman"/>
          <w:sz w:val="24"/>
          <w:szCs w:val="24"/>
        </w:rPr>
        <w:lastRenderedPageBreak/>
        <w:t>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проведении</w:t>
      </w:r>
      <w:r w:rsidR="00CC6FE8">
        <w:rPr>
          <w:rFonts w:ascii="Times New Roman" w:hAnsi="Times New Roman" w:cs="Times New Roman"/>
          <w:sz w:val="24"/>
          <w:szCs w:val="24"/>
        </w:rPr>
        <w:t xml:space="preserve"> </w:t>
      </w:r>
      <w:r w:rsidR="006269FD">
        <w:rPr>
          <w:rFonts w:ascii="Times New Roman" w:hAnsi="Times New Roman" w:cs="Times New Roman"/>
          <w:sz w:val="24"/>
          <w:szCs w:val="24"/>
        </w:rPr>
        <w:t>конкурса</w:t>
      </w:r>
      <w:r w:rsidR="001E3E46" w:rsidRPr="007A6CA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в подпункте "б" пункта </w:t>
      </w:r>
      <w:r w:rsidR="006A15EC" w:rsidRPr="000E4892">
        <w:rPr>
          <w:rFonts w:ascii="Times New Roman" w:hAnsi="Times New Roman" w:cs="Times New Roman"/>
          <w:sz w:val="24"/>
          <w:szCs w:val="24"/>
        </w:rPr>
        <w:t>5</w:t>
      </w:r>
      <w:r w:rsidR="00800451" w:rsidRPr="000E4892">
        <w:rPr>
          <w:rFonts w:ascii="Times New Roman" w:hAnsi="Times New Roman" w:cs="Times New Roman"/>
          <w:sz w:val="24"/>
          <w:szCs w:val="24"/>
        </w:rPr>
        <w:t>.3.</w:t>
      </w:r>
      <w:r w:rsidR="000754C0" w:rsidRPr="000E4892">
        <w:rPr>
          <w:rFonts w:ascii="Times New Roman" w:hAnsi="Times New Roman" w:cs="Times New Roman"/>
          <w:sz w:val="24"/>
          <w:szCs w:val="24"/>
        </w:rPr>
        <w:t xml:space="preserve"> конкурсной документации, а также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r>
      <w:r w:rsidRPr="007A6CA2">
        <w:rPr>
          <w:rFonts w:ascii="Times New Roman" w:hAnsi="Times New Roman" w:cs="Times New Roman"/>
          <w:sz w:val="24"/>
          <w:szCs w:val="24"/>
        </w:rPr>
        <w:lastRenderedPageBreak/>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440640">
      <w:pPr>
        <w:keepNext/>
        <w:widowControl w:val="0"/>
        <w:autoSpaceDE w:val="0"/>
        <w:autoSpaceDN w:val="0"/>
        <w:adjustRightInd w:val="0"/>
        <w:spacing w:after="0" w:line="240" w:lineRule="auto"/>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xml:space="preserve">.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w:t>
      </w:r>
      <w:r w:rsidRPr="00EC1ED4">
        <w:rPr>
          <w:rFonts w:ascii="Times New Roman" w:hAnsi="Times New Roman" w:cs="Times New Roman"/>
          <w:b/>
          <w:sz w:val="24"/>
          <w:szCs w:val="24"/>
        </w:rPr>
        <w:lastRenderedPageBreak/>
        <w:t>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8E3155">
        <w:rPr>
          <w:rFonts w:ascii="Times New Roman" w:hAnsi="Times New Roman" w:cs="Times New Roman"/>
          <w:sz w:val="24"/>
          <w:szCs w:val="24"/>
        </w:rPr>
        <w:t>:</w:t>
      </w:r>
    </w:p>
    <w:p w:rsidR="00C713EB" w:rsidRPr="008E3155" w:rsidRDefault="00620A1D"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8E3155">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8E3155">
        <w:rPr>
          <w:rFonts w:ascii="Times New Roman" w:eastAsia="Calibri" w:hAnsi="Times New Roman" w:cs="Times New Roman"/>
          <w:sz w:val="24"/>
          <w:szCs w:val="24"/>
        </w:rPr>
        <w:t>сч</w:t>
      </w:r>
      <w:proofErr w:type="spellEnd"/>
      <w:r w:rsidRPr="008E3155">
        <w:rPr>
          <w:rFonts w:ascii="Times New Roman" w:eastAsia="Calibri" w:hAnsi="Times New Roman" w:cs="Times New Roman"/>
          <w:sz w:val="24"/>
          <w:szCs w:val="24"/>
        </w:rPr>
        <w:t>. 40101810400000010009, Отделение</w:t>
      </w:r>
      <w:r w:rsidR="00923F8C" w:rsidRPr="008E3155">
        <w:rPr>
          <w:rFonts w:ascii="Times New Roman" w:eastAsia="Calibri" w:hAnsi="Times New Roman" w:cs="Times New Roman"/>
          <w:sz w:val="24"/>
          <w:szCs w:val="24"/>
        </w:rPr>
        <w:t xml:space="preserve"> Астрахань </w:t>
      </w:r>
      <w:proofErr w:type="spellStart"/>
      <w:r w:rsidR="00923F8C" w:rsidRPr="008E3155">
        <w:rPr>
          <w:rFonts w:ascii="Times New Roman" w:eastAsia="Calibri" w:hAnsi="Times New Roman" w:cs="Times New Roman"/>
          <w:sz w:val="24"/>
          <w:szCs w:val="24"/>
        </w:rPr>
        <w:t>г</w:t>
      </w:r>
      <w:proofErr w:type="gramStart"/>
      <w:r w:rsidR="00923F8C" w:rsidRPr="008E3155">
        <w:rPr>
          <w:rFonts w:ascii="Times New Roman" w:eastAsia="Calibri" w:hAnsi="Times New Roman" w:cs="Times New Roman"/>
          <w:sz w:val="24"/>
          <w:szCs w:val="24"/>
        </w:rPr>
        <w:t>.А</w:t>
      </w:r>
      <w:proofErr w:type="gramEnd"/>
      <w:r w:rsidR="00923F8C" w:rsidRPr="008E3155">
        <w:rPr>
          <w:rFonts w:ascii="Times New Roman" w:eastAsia="Calibri" w:hAnsi="Times New Roman" w:cs="Times New Roman"/>
          <w:sz w:val="24"/>
          <w:szCs w:val="24"/>
        </w:rPr>
        <w:t>страхань</w:t>
      </w:r>
      <w:proofErr w:type="spellEnd"/>
      <w:r w:rsidRPr="008E3155">
        <w:rPr>
          <w:rFonts w:ascii="Times New Roman" w:eastAsia="Calibri" w:hAnsi="Times New Roman" w:cs="Times New Roman"/>
          <w:sz w:val="24"/>
          <w:szCs w:val="24"/>
        </w:rPr>
        <w:t>, БИК 041203001, КБК</w:t>
      </w:r>
      <w:r w:rsidR="00A12936" w:rsidRPr="008E3155">
        <w:rPr>
          <w:rFonts w:ascii="Times New Roman" w:eastAsia="Calibri" w:hAnsi="Times New Roman" w:cs="Times New Roman"/>
          <w:sz w:val="24"/>
          <w:szCs w:val="24"/>
        </w:rPr>
        <w:t xml:space="preserve"> </w:t>
      </w:r>
      <w:r w:rsidR="005C1A9E" w:rsidRPr="008E3155">
        <w:rPr>
          <w:rFonts w:ascii="Times New Roman" w:hAnsi="Times New Roman" w:cs="Times New Roman"/>
          <w:sz w:val="24"/>
          <w:szCs w:val="24"/>
        </w:rPr>
        <w:t>07611206030016000120</w:t>
      </w:r>
      <w:r w:rsidRPr="008E3155">
        <w:rPr>
          <w:rFonts w:ascii="Times New Roman" w:eastAsia="Calibri" w:hAnsi="Times New Roman" w:cs="Times New Roman"/>
          <w:sz w:val="24"/>
          <w:szCs w:val="24"/>
        </w:rPr>
        <w:t>,  ОКТМО 12701000</w:t>
      </w:r>
      <w:r w:rsidR="008E3155">
        <w:rPr>
          <w:rFonts w:ascii="Times New Roman" w:eastAsia="Times New Roman" w:hAnsi="Times New Roman" w:cs="Times New Roman"/>
          <w:color w:val="000000"/>
          <w:sz w:val="24"/>
          <w:szCs w:val="24"/>
          <w:lang w:eastAsia="ru-RU"/>
        </w:rPr>
        <w:t>.</w:t>
      </w:r>
      <w:r w:rsidR="00C713EB" w:rsidRPr="008E3155">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AC1F34">
          <w:type w:val="continuous"/>
          <w:pgSz w:w="11906" w:h="16838"/>
          <w:pgMar w:top="1134"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r w:rsidRPr="00171595">
              <w:rPr>
                <w:rFonts w:ascii="Times New Roman" w:hAnsi="Times New Roman" w:cs="Times New Roman"/>
                <w:sz w:val="28"/>
                <w:szCs w:val="28"/>
              </w:rPr>
              <w:t>«</w:t>
            </w:r>
            <w:r w:rsidR="00F26A63">
              <w:rPr>
                <w:rFonts w:ascii="Times New Roman" w:hAnsi="Times New Roman" w:cs="Times New Roman"/>
                <w:sz w:val="28"/>
                <w:szCs w:val="28"/>
              </w:rPr>
              <w:t>29</w:t>
            </w:r>
            <w:r w:rsidRPr="00171595">
              <w:rPr>
                <w:rFonts w:ascii="Times New Roman" w:hAnsi="Times New Roman" w:cs="Times New Roman"/>
                <w:sz w:val="28"/>
                <w:szCs w:val="28"/>
              </w:rPr>
              <w:t xml:space="preserve">» </w:t>
            </w:r>
            <w:r w:rsidR="00F26A63">
              <w:rPr>
                <w:rFonts w:ascii="Times New Roman" w:hAnsi="Times New Roman" w:cs="Times New Roman"/>
                <w:sz w:val="28"/>
                <w:szCs w:val="28"/>
              </w:rPr>
              <w:t>сентября</w:t>
            </w:r>
            <w:r w:rsidR="0009160D" w:rsidRPr="00171595">
              <w:rPr>
                <w:rFonts w:ascii="Times New Roman" w:hAnsi="Times New Roman" w:cs="Times New Roman"/>
                <w:sz w:val="28"/>
                <w:szCs w:val="28"/>
              </w:rPr>
              <w:t xml:space="preserve"> 2020</w:t>
            </w:r>
            <w:r w:rsidR="00312BD5" w:rsidRPr="00171595">
              <w:rPr>
                <w:rFonts w:ascii="Times New Roman" w:hAnsi="Times New Roman" w:cs="Times New Roman"/>
                <w:sz w:val="28"/>
                <w:szCs w:val="28"/>
              </w:rPr>
              <w:t xml:space="preserve"> </w:t>
            </w:r>
            <w:r w:rsidRPr="00171595">
              <w:rPr>
                <w:rFonts w:ascii="Times New Roman" w:hAnsi="Times New Roman" w:cs="Times New Roman"/>
                <w:sz w:val="28"/>
                <w:szCs w:val="28"/>
              </w:rPr>
              <w:t>г.</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sidR="00AD69EF">
              <w:rPr>
                <w:rFonts w:ascii="Times New Roman" w:hAnsi="Times New Roman" w:cs="Times New Roman"/>
                <w:sz w:val="28"/>
                <w:szCs w:val="28"/>
              </w:rPr>
              <w:t>052</w:t>
            </w:r>
            <w:r w:rsidRPr="00930EDF">
              <w:rPr>
                <w:rFonts w:ascii="Times New Roman" w:hAnsi="Times New Roman" w:cs="Times New Roman"/>
                <w:sz w:val="28"/>
                <w:szCs w:val="28"/>
              </w:rPr>
              <w:t xml:space="preserve"> г. Астрахань ул. </w:t>
            </w:r>
            <w:r w:rsidR="00AD69EF">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B36507">
            <w:pPr>
              <w:keepNext/>
              <w:widowControl w:val="0"/>
              <w:contextualSpacing/>
              <w:rPr>
                <w:rFonts w:ascii="Times New Roman" w:hAnsi="Times New Roman" w:cs="Times New Roman"/>
                <w:bCs/>
                <w:i/>
              </w:rPr>
            </w:pP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B36507">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B36507">
            <w:pPr>
              <w:keepNext/>
              <w:widowControl w:val="0"/>
              <w:contextualSpacing/>
              <w:jc w:val="right"/>
              <w:rPr>
                <w:rFonts w:ascii="Times New Roman" w:hAnsi="Times New Roman" w:cs="Times New Roman"/>
                <w:bCs/>
              </w:rPr>
            </w:pPr>
          </w:p>
        </w:tc>
        <w:tc>
          <w:tcPr>
            <w:tcW w:w="4677" w:type="dxa"/>
          </w:tcPr>
          <w:p w:rsidR="009467E4" w:rsidRPr="004806CC" w:rsidRDefault="009467E4" w:rsidP="00B36507">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C74FA9"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C74FA9">
              <w:rPr>
                <w:rFonts w:ascii="Times New Roman" w:hAnsi="Times New Roman" w:cs="Times New Roman"/>
                <w:bCs/>
              </w:rPr>
              <w:t>Астраханской области</w:t>
            </w:r>
          </w:p>
          <w:p w:rsidR="009467E4" w:rsidRPr="004806CC" w:rsidRDefault="00C74FA9"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r>
              <w:rPr>
                <w:rFonts w:ascii="Times New Roman" w:hAnsi="Times New Roman" w:cs="Times New Roman"/>
                <w:bCs/>
              </w:rPr>
              <w:t xml:space="preserve"> </w:t>
            </w:r>
          </w:p>
          <w:p w:rsidR="009467E4" w:rsidRPr="004806CC" w:rsidRDefault="009467E4" w:rsidP="00B36507">
            <w:pPr>
              <w:keepNext/>
              <w:widowControl w:val="0"/>
              <w:contextualSpacing/>
              <w:jc w:val="both"/>
              <w:rPr>
                <w:rFonts w:ascii="Times New Roman" w:hAnsi="Times New Roman" w:cs="Times New Roman"/>
                <w:bCs/>
              </w:rPr>
            </w:pPr>
          </w:p>
        </w:tc>
      </w:tr>
    </w:tbl>
    <w:p w:rsidR="00083FBA" w:rsidRPr="000D414A" w:rsidRDefault="00083FBA" w:rsidP="00B36507">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B365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Default="00EF1DE8" w:rsidP="00B36507">
      <w:pPr>
        <w:keepNext/>
        <w:widowControl w:val="0"/>
        <w:spacing w:after="0" w:line="240" w:lineRule="auto"/>
        <w:ind w:firstLine="720"/>
        <w:contextualSpacing/>
        <w:jc w:val="center"/>
        <w:rPr>
          <w:rFonts w:ascii="Times New Roman" w:hAnsi="Times New Roman" w:cs="Times New Roman"/>
          <w:bCs/>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xml:space="preserve">, расположенным на водном объекте </w:t>
      </w:r>
      <w:r w:rsidR="00C74FA9">
        <w:rPr>
          <w:rFonts w:ascii="Times New Roman" w:hAnsi="Times New Roman" w:cs="Times New Roman"/>
          <w:bCs/>
        </w:rPr>
        <w:t>Астраханской области и (или) его части</w:t>
      </w:r>
      <w:r w:rsidR="00065363" w:rsidRPr="004806CC">
        <w:rPr>
          <w:rFonts w:ascii="Times New Roman" w:hAnsi="Times New Roman" w:cs="Times New Roman"/>
          <w:bCs/>
        </w:rPr>
        <w:t xml:space="preserve"> </w:t>
      </w:r>
    </w:p>
    <w:p w:rsidR="00C74FA9" w:rsidRPr="004806CC" w:rsidRDefault="00C74FA9" w:rsidP="00B36507">
      <w:pPr>
        <w:keepNext/>
        <w:widowControl w:val="0"/>
        <w:spacing w:after="0" w:line="240" w:lineRule="auto"/>
        <w:ind w:firstLine="720"/>
        <w:contextualSpacing/>
        <w:jc w:val="center"/>
        <w:rPr>
          <w:rFonts w:ascii="Times New Roman" w:hAnsi="Times New Roman" w:cs="Times New Roman"/>
          <w:bCs/>
          <w:i/>
        </w:rPr>
      </w:pPr>
    </w:p>
    <w:p w:rsidR="00B019FF" w:rsidRPr="004806CC" w:rsidRDefault="00B019FF" w:rsidP="00B36507">
      <w:pPr>
        <w:pStyle w:val="1"/>
        <w:keepNext/>
        <w:widowControl w:val="0"/>
        <w:contextualSpacing/>
        <w:jc w:val="both"/>
        <w:rPr>
          <w:sz w:val="22"/>
          <w:szCs w:val="22"/>
        </w:rPr>
      </w:pPr>
      <w:r w:rsidRPr="004806CC">
        <w:rPr>
          <w:sz w:val="22"/>
          <w:szCs w:val="22"/>
        </w:rPr>
        <w:t>Лот №_______________</w:t>
      </w:r>
    </w:p>
    <w:p w:rsidR="00B019FF" w:rsidRPr="004806CC" w:rsidRDefault="00B019FF" w:rsidP="00B36507">
      <w:pPr>
        <w:pStyle w:val="1"/>
        <w:keepNext/>
        <w:widowControl w:val="0"/>
        <w:contextualSpacing/>
        <w:jc w:val="both"/>
        <w:rPr>
          <w:sz w:val="22"/>
          <w:szCs w:val="22"/>
        </w:rPr>
      </w:pPr>
    </w:p>
    <w:p w:rsidR="00B13CF0" w:rsidRPr="004806CC" w:rsidRDefault="000508CC" w:rsidP="00B36507">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B13CF0" w:rsidRPr="004806CC" w:rsidRDefault="000508CC" w:rsidP="00B36507">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B36507">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F109D0" w:rsidP="00B36507">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:___________________________________</w:t>
      </w:r>
      <w:r w:rsidR="00E1109A" w:rsidRPr="004806CC">
        <w:rPr>
          <w:sz w:val="22"/>
          <w:szCs w:val="22"/>
        </w:rPr>
        <w:t>_________________</w:t>
      </w:r>
      <w:r w:rsidR="00A82B08" w:rsidRPr="004806CC">
        <w:rPr>
          <w:sz w:val="22"/>
          <w:szCs w:val="22"/>
        </w:rPr>
        <w:t>_</w:t>
      </w:r>
    </w:p>
    <w:p w:rsidR="00CF5CC6" w:rsidRPr="004806CC" w:rsidRDefault="00CF5CC6" w:rsidP="00B36507">
      <w:pPr>
        <w:pStyle w:val="1"/>
        <w:keepNext/>
        <w:widowControl w:val="0"/>
        <w:contextualSpacing/>
        <w:jc w:val="both"/>
        <w:rPr>
          <w:sz w:val="22"/>
          <w:szCs w:val="22"/>
        </w:rPr>
      </w:pPr>
      <w:r w:rsidRPr="004806CC">
        <w:rPr>
          <w:sz w:val="22"/>
          <w:szCs w:val="22"/>
        </w:rPr>
        <w:t>контактный телефон:________________________________________________</w:t>
      </w:r>
      <w:r w:rsidR="00E1109A" w:rsidRPr="004806CC">
        <w:rPr>
          <w:sz w:val="22"/>
          <w:szCs w:val="22"/>
        </w:rPr>
        <w:t>_________________</w:t>
      </w:r>
      <w:r w:rsidR="00A82B08" w:rsidRPr="004806CC">
        <w:rPr>
          <w:sz w:val="22"/>
          <w:szCs w:val="22"/>
        </w:rPr>
        <w:t>_</w:t>
      </w:r>
    </w:p>
    <w:p w:rsidR="00B13CF0" w:rsidRPr="004806CC" w:rsidRDefault="00B13CF0" w:rsidP="00B36507">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_________________</w:t>
      </w:r>
      <w:r w:rsidR="00A82B08"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CD685C" w:rsidRDefault="00CD685C" w:rsidP="00B36507">
      <w:pPr>
        <w:pStyle w:val="1"/>
        <w:keepNext/>
        <w:widowControl w:val="0"/>
        <w:jc w:val="both"/>
        <w:rPr>
          <w:rFonts w:eastAsiaTheme="minorHAnsi"/>
          <w:sz w:val="22"/>
          <w:szCs w:val="22"/>
          <w:lang w:eastAsia="en-US"/>
        </w:rPr>
      </w:pPr>
    </w:p>
    <w:p w:rsidR="00083FBA" w:rsidRPr="004806CC" w:rsidRDefault="00083FBA" w:rsidP="00B36507">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Pr="00CD685C">
        <w:rPr>
          <w:rFonts w:eastAsiaTheme="minorHAnsi"/>
          <w:sz w:val="22"/>
          <w:szCs w:val="22"/>
          <w:lang w:eastAsia="en-US"/>
        </w:rPr>
        <w:t>__, предлагаю плату</w:t>
      </w:r>
      <w:r w:rsidR="00C272E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B36507">
      <w:pPr>
        <w:pStyle w:val="1"/>
        <w:keepNext/>
        <w:widowControl w:val="0"/>
        <w:ind w:firstLine="240"/>
        <w:contextualSpacing/>
        <w:jc w:val="both"/>
        <w:rPr>
          <w:sz w:val="18"/>
          <w:szCs w:val="18"/>
        </w:rPr>
      </w:pPr>
    </w:p>
    <w:p w:rsidR="00C713EB" w:rsidRDefault="00346612"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contextualSpacing/>
        <w:jc w:val="both"/>
        <w:rPr>
          <w:rFonts w:ascii="Times New Roman" w:hAnsi="Times New Roman" w:cs="Times New Roman"/>
        </w:rPr>
      </w:pPr>
    </w:p>
    <w:p w:rsidR="00C713EB"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w:t>
      </w:r>
      <w:r w:rsidR="0096438E" w:rsidRPr="004806CC">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B36507">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B36507">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B36507">
      <w:pPr>
        <w:pStyle w:val="a5"/>
        <w:keepNext/>
        <w:widowControl w:val="0"/>
        <w:spacing w:after="0" w:line="240" w:lineRule="auto"/>
        <w:ind w:left="284"/>
        <w:jc w:val="both"/>
        <w:rPr>
          <w:rFonts w:ascii="Times New Roman" w:hAnsi="Times New Roman" w:cs="Times New Roman"/>
          <w:sz w:val="24"/>
          <w:szCs w:val="24"/>
        </w:rPr>
      </w:pPr>
    </w:p>
    <w:p w:rsidR="00CD685C" w:rsidRDefault="00CD685C" w:rsidP="00B36507">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B36507">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B36507">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B36507">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B36507">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8E7A68">
        <w:rPr>
          <w:sz w:val="24"/>
          <w:szCs w:val="24"/>
        </w:rPr>
        <w:t xml:space="preserve">                                   </w:t>
      </w:r>
      <w:r w:rsidRPr="00D85F18">
        <w:rPr>
          <w:sz w:val="24"/>
          <w:szCs w:val="24"/>
        </w:rPr>
        <w:t xml:space="preserve">  (подпись)</w:t>
      </w:r>
    </w:p>
    <w:p w:rsidR="005374BC" w:rsidRDefault="005374BC" w:rsidP="00B36507">
      <w:pPr>
        <w:pStyle w:val="1"/>
        <w:keepNext/>
        <w:widowControl w:val="0"/>
        <w:contextualSpacing/>
        <w:jc w:val="center"/>
        <w:rPr>
          <w:sz w:val="24"/>
          <w:szCs w:val="24"/>
        </w:rPr>
      </w:pPr>
    </w:p>
    <w:p w:rsidR="00CD685C" w:rsidRDefault="00CD685C" w:rsidP="00B36507">
      <w:pPr>
        <w:pStyle w:val="1"/>
        <w:keepNext/>
        <w:widowControl w:val="0"/>
        <w:contextualSpacing/>
        <w:jc w:val="center"/>
        <w:rPr>
          <w:sz w:val="24"/>
          <w:szCs w:val="24"/>
        </w:rPr>
      </w:pPr>
    </w:p>
    <w:p w:rsidR="00CD685C" w:rsidRPr="00D85F18" w:rsidRDefault="00CD685C" w:rsidP="00B36507">
      <w:pPr>
        <w:pStyle w:val="1"/>
        <w:keepNext/>
        <w:widowControl w:val="0"/>
        <w:contextualSpacing/>
        <w:jc w:val="center"/>
        <w:rPr>
          <w:sz w:val="24"/>
          <w:szCs w:val="24"/>
        </w:rPr>
      </w:pPr>
    </w:p>
    <w:p w:rsidR="00D326FF" w:rsidRPr="00D85F18" w:rsidRDefault="005374BC" w:rsidP="00B36507">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B36507">
      <w:pPr>
        <w:pStyle w:val="1"/>
        <w:keepNext/>
        <w:widowControl w:val="0"/>
        <w:contextualSpacing/>
        <w:rPr>
          <w:sz w:val="22"/>
          <w:szCs w:val="22"/>
        </w:rPr>
      </w:pPr>
    </w:p>
    <w:p w:rsidR="000D414A" w:rsidRPr="00EC2C7A" w:rsidRDefault="000D414A" w:rsidP="00B36507">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B36507">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0D414A" w:rsidRPr="00EC2C7A" w:rsidRDefault="000D414A"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w:t>
      </w:r>
      <w:r w:rsidR="00C73D12" w:rsidRPr="008E7A68">
        <w:t>в тоннах) объектов аквакультуры</w:t>
      </w:r>
      <w:r w:rsidRPr="008E7A68">
        <w:t xml:space="preserve"> и мероприятия, которые относятся к рыбохозяйственной мелиорации;</w:t>
      </w:r>
    </w:p>
    <w:p w:rsidR="000D414A" w:rsidRPr="00EC2C7A" w:rsidRDefault="000D414A" w:rsidP="00B36507">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B36507">
      <w:pPr>
        <w:pStyle w:val="1"/>
        <w:keepNext/>
        <w:widowControl w:val="0"/>
        <w:contextualSpacing/>
      </w:pPr>
    </w:p>
    <w:p w:rsidR="000D414A" w:rsidRDefault="000D414A" w:rsidP="00B36507">
      <w:pPr>
        <w:pStyle w:val="1"/>
        <w:keepNext/>
        <w:widowControl w:val="0"/>
        <w:contextualSpacing/>
        <w:rPr>
          <w:sz w:val="22"/>
          <w:szCs w:val="22"/>
        </w:rPr>
      </w:pPr>
    </w:p>
    <w:p w:rsidR="000D414A" w:rsidRDefault="000D414A" w:rsidP="00B36507">
      <w:pPr>
        <w:keepNext/>
        <w:widowControl w:val="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Default="00A1379D" w:rsidP="00B36507">
      <w:pPr>
        <w:keepNext/>
        <w:widowControl w:val="0"/>
        <w:spacing w:after="0" w:line="240" w:lineRule="auto"/>
        <w:ind w:firstLine="720"/>
        <w:contextualSpacing/>
        <w:jc w:val="center"/>
        <w:rPr>
          <w:rFonts w:ascii="Times New Roman" w:hAnsi="Times New Roman" w:cs="Times New Roman"/>
          <w:bCs/>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w:t>
      </w:r>
      <w:r w:rsidR="00BD4F77">
        <w:rPr>
          <w:rFonts w:ascii="Times New Roman" w:hAnsi="Times New Roman" w:cs="Times New Roman"/>
          <w:bCs/>
        </w:rPr>
        <w:t xml:space="preserve"> Астраханской области и (или) его части</w:t>
      </w:r>
    </w:p>
    <w:p w:rsidR="00BD4F77" w:rsidRPr="005B21B9" w:rsidRDefault="00BD4F77" w:rsidP="00B36507">
      <w:pPr>
        <w:keepNext/>
        <w:widowControl w:val="0"/>
        <w:spacing w:after="0" w:line="240" w:lineRule="auto"/>
        <w:ind w:firstLine="720"/>
        <w:contextualSpacing/>
        <w:jc w:val="center"/>
      </w:pPr>
    </w:p>
    <w:p w:rsidR="00367B17" w:rsidRPr="005B21B9" w:rsidRDefault="00367B17" w:rsidP="00B36507">
      <w:pPr>
        <w:pStyle w:val="1"/>
        <w:keepNext/>
        <w:widowControl w:val="0"/>
        <w:contextualSpacing/>
        <w:jc w:val="both"/>
        <w:rPr>
          <w:sz w:val="22"/>
          <w:szCs w:val="22"/>
        </w:rPr>
      </w:pPr>
      <w:r w:rsidRPr="005B21B9">
        <w:rPr>
          <w:sz w:val="22"/>
          <w:szCs w:val="22"/>
        </w:rPr>
        <w:t>Лот №_______________</w:t>
      </w:r>
    </w:p>
    <w:p w:rsidR="00367B17" w:rsidRPr="005B21B9" w:rsidRDefault="00367B17" w:rsidP="00B36507">
      <w:pPr>
        <w:pStyle w:val="1"/>
        <w:keepNext/>
        <w:widowControl w:val="0"/>
        <w:contextualSpacing/>
        <w:jc w:val="both"/>
        <w:rPr>
          <w:sz w:val="22"/>
          <w:szCs w:val="22"/>
        </w:rPr>
      </w:pPr>
    </w:p>
    <w:p w:rsidR="00D8059E" w:rsidRPr="005B21B9" w:rsidRDefault="00B13CF0" w:rsidP="00B36507">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w:t>
      </w:r>
      <w:r w:rsidR="00151205">
        <w:rPr>
          <w:sz w:val="22"/>
          <w:szCs w:val="22"/>
        </w:rPr>
        <w:t>_______</w:t>
      </w:r>
      <w:r w:rsidR="00D8059E" w:rsidRPr="005B21B9">
        <w:rPr>
          <w:sz w:val="22"/>
          <w:szCs w:val="22"/>
        </w:rPr>
        <w:t>_</w:t>
      </w:r>
    </w:p>
    <w:p w:rsidR="00B13CF0" w:rsidRPr="005B21B9" w:rsidRDefault="00D8059E" w:rsidP="00B36507">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____________________________________________________</w:t>
      </w:r>
      <w:r w:rsidRPr="005B21B9">
        <w:rPr>
          <w:sz w:val="22"/>
          <w:szCs w:val="22"/>
        </w:rPr>
        <w:t>_______</w:t>
      </w:r>
      <w:r w:rsidR="00B13CF0" w:rsidRPr="005B21B9">
        <w:rPr>
          <w:sz w:val="22"/>
          <w:szCs w:val="22"/>
        </w:rPr>
        <w:t>__________</w:t>
      </w:r>
      <w:r w:rsidR="00A306D3" w:rsidRPr="005B21B9">
        <w:rPr>
          <w:sz w:val="22"/>
          <w:szCs w:val="22"/>
        </w:rPr>
        <w:t>___</w:t>
      </w:r>
      <w:r w:rsidR="00151205">
        <w:rPr>
          <w:sz w:val="22"/>
          <w:szCs w:val="22"/>
        </w:rPr>
        <w:t>______</w:t>
      </w:r>
    </w:p>
    <w:p w:rsidR="00B13CF0" w:rsidRPr="005B21B9" w:rsidRDefault="00B13CF0" w:rsidP="00B36507">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__________________</w:t>
      </w:r>
      <w:r w:rsidR="00A306D3" w:rsidRPr="005B21B9">
        <w:rPr>
          <w:sz w:val="22"/>
          <w:szCs w:val="22"/>
        </w:rPr>
        <w:t>_____</w:t>
      </w:r>
      <w:r w:rsidR="00151205">
        <w:rPr>
          <w:sz w:val="22"/>
          <w:szCs w:val="22"/>
        </w:rPr>
        <w:t>_______</w:t>
      </w:r>
      <w:r w:rsidR="00A306D3" w:rsidRPr="005B21B9">
        <w:rPr>
          <w:sz w:val="22"/>
          <w:szCs w:val="22"/>
        </w:rPr>
        <w:t>__</w:t>
      </w:r>
    </w:p>
    <w:p w:rsidR="00B13CF0" w:rsidRPr="005B21B9" w:rsidRDefault="00B13CF0" w:rsidP="00B36507">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_______________</w:t>
      </w:r>
      <w:r w:rsidR="00151205">
        <w:rPr>
          <w:sz w:val="22"/>
          <w:szCs w:val="22"/>
        </w:rPr>
        <w:t>______</w:t>
      </w:r>
      <w:r w:rsidR="00D8059E" w:rsidRPr="005B21B9">
        <w:rPr>
          <w:sz w:val="22"/>
          <w:szCs w:val="22"/>
        </w:rPr>
        <w:t>__</w:t>
      </w:r>
    </w:p>
    <w:p w:rsidR="00D8059E" w:rsidRPr="005B21B9" w:rsidRDefault="00B13CF0" w:rsidP="00B36507">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_____________________________________________</w:t>
      </w:r>
      <w:r w:rsidR="00151205">
        <w:rPr>
          <w:sz w:val="22"/>
          <w:szCs w:val="22"/>
        </w:rPr>
        <w:t>_______</w:t>
      </w:r>
    </w:p>
    <w:p w:rsidR="00B13CF0" w:rsidRPr="005B21B9" w:rsidRDefault="00D8059E" w:rsidP="00B36507">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w:t>
      </w:r>
      <w:r w:rsidR="00151205">
        <w:rPr>
          <w:sz w:val="22"/>
          <w:szCs w:val="22"/>
        </w:rPr>
        <w:t>_______</w:t>
      </w:r>
      <w:r w:rsidRPr="005B21B9">
        <w:rPr>
          <w:sz w:val="22"/>
          <w:szCs w:val="22"/>
        </w:rPr>
        <w:t>_</w:t>
      </w:r>
    </w:p>
    <w:p w:rsidR="00861A2D" w:rsidRDefault="00B13CF0" w:rsidP="00151205">
      <w:pPr>
        <w:pStyle w:val="1"/>
        <w:keepNext/>
        <w:widowControl w:val="0"/>
        <w:contextualSpacing/>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151205">
        <w:rPr>
          <w:sz w:val="22"/>
          <w:szCs w:val="22"/>
        </w:rPr>
        <w:t xml:space="preserve">предпринимателя:_____________________ </w:t>
      </w:r>
    </w:p>
    <w:p w:rsidR="00151205" w:rsidRPr="00151205" w:rsidRDefault="00151205" w:rsidP="00151205">
      <w:pPr>
        <w:pStyle w:val="1"/>
        <w:keepNext/>
        <w:widowControl w:val="0"/>
        <w:contextualSpacing/>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FF9" w:rsidRDefault="00282FF9"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w:t>
      </w:r>
      <w:r w:rsidRPr="005B21B9">
        <w:rPr>
          <w:rFonts w:ascii="Times New Roman" w:hAnsi="Times New Roman" w:cs="Times New Roman"/>
          <w:sz w:val="20"/>
          <w:szCs w:val="20"/>
        </w:rPr>
        <w:lastRenderedPageBreak/>
        <w:t xml:space="preserve">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B365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B36507">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B36507">
      <w:pPr>
        <w:pStyle w:val="1"/>
        <w:keepNext/>
        <w:widowControl w:val="0"/>
        <w:tabs>
          <w:tab w:val="left" w:pos="3706"/>
        </w:tabs>
        <w:contextualSpacing/>
        <w:jc w:val="both"/>
        <w:rPr>
          <w:sz w:val="24"/>
          <w:szCs w:val="24"/>
        </w:rPr>
      </w:pPr>
      <w:r w:rsidRPr="00980D40">
        <w:rPr>
          <w:sz w:val="24"/>
          <w:szCs w:val="24"/>
        </w:rPr>
        <w:tab/>
      </w:r>
    </w:p>
    <w:p w:rsidR="00AD23E2" w:rsidRDefault="00AD23E2" w:rsidP="00B36507">
      <w:pPr>
        <w:pStyle w:val="1"/>
        <w:keepNext/>
        <w:widowControl w:val="0"/>
        <w:tabs>
          <w:tab w:val="left" w:pos="3706"/>
        </w:tabs>
        <w:contextualSpacing/>
        <w:jc w:val="both"/>
        <w:rPr>
          <w:sz w:val="24"/>
          <w:szCs w:val="24"/>
        </w:rPr>
      </w:pPr>
    </w:p>
    <w:p w:rsidR="00AD23E2" w:rsidRDefault="00177015" w:rsidP="00B36507">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B36507">
      <w:pPr>
        <w:pStyle w:val="1"/>
        <w:keepNext/>
        <w:widowControl w:val="0"/>
        <w:tabs>
          <w:tab w:val="left" w:pos="3706"/>
        </w:tabs>
        <w:contextualSpacing/>
        <w:jc w:val="both"/>
        <w:rPr>
          <w:sz w:val="24"/>
          <w:szCs w:val="24"/>
        </w:rPr>
      </w:pPr>
    </w:p>
    <w:p w:rsidR="003E77DD" w:rsidRPr="005B21B9" w:rsidRDefault="003E77DD" w:rsidP="00B36507">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B36507">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t xml:space="preserve"> </w:t>
      </w:r>
      <w:r w:rsidR="008E7A68">
        <w:rPr>
          <w:i/>
          <w:sz w:val="22"/>
          <w:szCs w:val="22"/>
        </w:rPr>
        <w:t xml:space="preserve">                 </w:t>
      </w:r>
      <w:r w:rsidRPr="005B21B9">
        <w:rPr>
          <w:i/>
          <w:sz w:val="22"/>
          <w:szCs w:val="22"/>
        </w:rPr>
        <w:t xml:space="preserve"> (подпись)</w:t>
      </w:r>
    </w:p>
    <w:p w:rsidR="003E77DD" w:rsidRDefault="003E77DD" w:rsidP="00B36507">
      <w:pPr>
        <w:pStyle w:val="1"/>
        <w:keepNext/>
        <w:widowControl w:val="0"/>
        <w:contextualSpacing/>
        <w:jc w:val="center"/>
        <w:rPr>
          <w:i/>
          <w:sz w:val="22"/>
          <w:szCs w:val="22"/>
        </w:rPr>
      </w:pPr>
    </w:p>
    <w:p w:rsidR="00AD23E2" w:rsidRDefault="00AD23E2" w:rsidP="00B36507">
      <w:pPr>
        <w:pStyle w:val="1"/>
        <w:keepNext/>
        <w:widowControl w:val="0"/>
        <w:contextualSpacing/>
        <w:jc w:val="center"/>
        <w:rPr>
          <w:i/>
          <w:sz w:val="22"/>
          <w:szCs w:val="22"/>
        </w:rPr>
      </w:pPr>
    </w:p>
    <w:p w:rsidR="00AD23E2" w:rsidRPr="005B21B9" w:rsidRDefault="00AD23E2" w:rsidP="00B36507">
      <w:pPr>
        <w:pStyle w:val="1"/>
        <w:keepNext/>
        <w:widowControl w:val="0"/>
        <w:contextualSpacing/>
        <w:jc w:val="center"/>
        <w:rPr>
          <w:i/>
          <w:sz w:val="22"/>
          <w:szCs w:val="22"/>
        </w:rPr>
      </w:pPr>
    </w:p>
    <w:p w:rsidR="007C54D0" w:rsidRDefault="00CD0912" w:rsidP="00B36507">
      <w:pPr>
        <w:pStyle w:val="1"/>
        <w:keepNext/>
        <w:widowControl w:val="0"/>
        <w:contextualSpacing/>
        <w:jc w:val="both"/>
        <w:rPr>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3E77DD" w:rsidRPr="005B21B9">
        <w:rPr>
          <w:sz w:val="22"/>
          <w:szCs w:val="22"/>
        </w:rPr>
        <w:t>М.П.</w:t>
      </w:r>
    </w:p>
    <w:p w:rsidR="00A548C0" w:rsidRDefault="00A548C0" w:rsidP="00B36507">
      <w:pPr>
        <w:pStyle w:val="1"/>
        <w:keepNext/>
        <w:widowControl w:val="0"/>
        <w:contextualSpacing/>
        <w:jc w:val="both"/>
        <w:rPr>
          <w:sz w:val="22"/>
          <w:szCs w:val="22"/>
        </w:rPr>
      </w:pPr>
    </w:p>
    <w:p w:rsidR="00A548C0" w:rsidRDefault="00A548C0"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B36507">
      <w:pPr>
        <w:pStyle w:val="1"/>
        <w:keepNext/>
        <w:widowControl w:val="0"/>
        <w:contextualSpacing/>
        <w:jc w:val="both"/>
        <w:rPr>
          <w:sz w:val="18"/>
          <w:szCs w:val="18"/>
        </w:rPr>
      </w:pPr>
    </w:p>
    <w:p w:rsidR="00A548C0" w:rsidRPr="00282FF9" w:rsidRDefault="00A548C0" w:rsidP="00B36507">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B36507">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w:t>
      </w:r>
      <w:r w:rsidRPr="00282FF9">
        <w:t xml:space="preserve"> расчетами планируемых к разведению и (или) содержанию, выращиванию, а также изъятию объемов (в тоннах) об</w:t>
      </w:r>
      <w:r w:rsidR="00C05E31">
        <w:t>ъектов аквакультуры</w:t>
      </w:r>
      <w:r w:rsidRPr="00282FF9">
        <w:t xml:space="preserve"> и мероприятия, которые относятся к рыбохозяйственной мелиорации;</w:t>
      </w:r>
    </w:p>
    <w:p w:rsidR="00A548C0" w:rsidRPr="00282FF9" w:rsidRDefault="00A548C0" w:rsidP="00B36507">
      <w:pPr>
        <w:pStyle w:val="1"/>
        <w:keepNext/>
        <w:widowControl w:val="0"/>
        <w:contextualSpacing/>
        <w:jc w:val="both"/>
      </w:pPr>
      <w:r w:rsidRPr="00282FF9">
        <w:t>4) документы, подтверждающие внесение заявителем задатка.</w:t>
      </w:r>
    </w:p>
    <w:p w:rsidR="00526965" w:rsidRDefault="00526965" w:rsidP="00B36507">
      <w:pPr>
        <w:pStyle w:val="1"/>
        <w:keepNext/>
        <w:widowControl w:val="0"/>
        <w:contextualSpacing/>
        <w:jc w:val="both"/>
        <w:rPr>
          <w:sz w:val="22"/>
          <w:szCs w:val="22"/>
        </w:rPr>
      </w:pP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B36507">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B36507">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B36507">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sidR="00FD37DF">
        <w:rPr>
          <w:rFonts w:ascii="Times New Roman" w:hAnsi="Times New Roman" w:cs="Times New Roman"/>
          <w:spacing w:val="-2"/>
          <w:sz w:val="24"/>
          <w:szCs w:val="24"/>
        </w:rPr>
        <w:t>а, границы рыбоводного участка -</w:t>
      </w:r>
      <w:r w:rsidRPr="005405EE">
        <w:rPr>
          <w:rFonts w:ascii="Times New Roman" w:eastAsia="Times New Roman" w:hAnsi="Times New Roman" w:cs="Times New Roman"/>
          <w:sz w:val="24"/>
          <w:szCs w:val="24"/>
        </w:rPr>
        <w:t xml:space="preserve"> </w:t>
      </w:r>
      <w:r w:rsidR="00FD37DF">
        <w:rPr>
          <w:rFonts w:ascii="Times New Roman" w:hAnsi="Times New Roman" w:cs="Times New Roman"/>
          <w:color w:val="000000"/>
          <w:sz w:val="24"/>
          <w:szCs w:val="24"/>
        </w:rPr>
        <w:t>в</w:t>
      </w:r>
      <w:r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FD37DF"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r w:rsidR="009112F4" w:rsidRPr="00FD37DF">
        <w:rPr>
          <w:rFonts w:ascii="Times New Roman" w:hAnsi="Times New Roman" w:cs="Times New Roman"/>
          <w:color w:val="000000"/>
          <w:sz w:val="24"/>
          <w:szCs w:val="24"/>
        </w:rPr>
        <w:t>;</w:t>
      </w:r>
    </w:p>
    <w:p w:rsidR="00A81AD2" w:rsidRPr="00FD37DF"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r w:rsidR="009112F4" w:rsidRPr="00FD37DF">
        <w:rPr>
          <w:rFonts w:ascii="Times New Roman" w:hAnsi="Times New Roman" w:cs="Times New Roman"/>
          <w:color w:val="000000"/>
          <w:sz w:val="24"/>
          <w:szCs w:val="24"/>
        </w:rPr>
        <w:t>;</w:t>
      </w:r>
    </w:p>
    <w:p w:rsidR="00A81AD2" w:rsidRPr="00FD37DF" w:rsidRDefault="00A81AD2" w:rsidP="00B36507">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 xml:space="preserve">бъем изъятия объектов </w:t>
      </w:r>
      <w:proofErr w:type="gramStart"/>
      <w:r w:rsidR="002C3A75" w:rsidRPr="0024303D">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бъем подлежащих выпуску в водный объе</w:t>
      </w:r>
      <w:proofErr w:type="gramStart"/>
      <w:r w:rsidR="002C3A75" w:rsidRPr="0024303D">
        <w:rPr>
          <w:rFonts w:ascii="Times New Roman" w:hAnsi="Times New Roman" w:cs="Times New Roman"/>
          <w:sz w:val="24"/>
          <w:szCs w:val="24"/>
        </w:rPr>
        <w:t>кт в гр</w:t>
      </w:r>
      <w:proofErr w:type="gramEnd"/>
      <w:r w:rsidR="002C3A75" w:rsidRPr="0024303D">
        <w:rPr>
          <w:rFonts w:ascii="Times New Roman" w:hAnsi="Times New Roman" w:cs="Times New Roman"/>
          <w:sz w:val="24"/>
          <w:szCs w:val="24"/>
        </w:rPr>
        <w:t>аницах рыбоводного участка объектов аквакультуры, выращиваемых при осуществлении</w:t>
      </w:r>
      <w:r w:rsidR="002C3A75" w:rsidRPr="004B3575">
        <w:rPr>
          <w:rFonts w:ascii="Times New Roman" w:hAnsi="Times New Roman" w:cs="Times New Roman"/>
          <w:sz w:val="24"/>
          <w:szCs w:val="24"/>
        </w:rPr>
        <w:t xml:space="preserve">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sidRPr="004B3575">
        <w:rPr>
          <w:rFonts w:ascii="Times New Roman" w:hAnsi="Times New Roman" w:cs="Times New Roman"/>
          <w:sz w:val="24"/>
          <w:szCs w:val="24"/>
        </w:rPr>
        <w:lastRenderedPageBreak/>
        <w:t xml:space="preserve">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5A30A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План развития рыбоводного хозяйства на заявленный период действия договора</w:t>
      </w:r>
      <w:r w:rsidR="00A13EBC" w:rsidRPr="005A30A3">
        <w:rPr>
          <w:rFonts w:ascii="Times New Roman" w:hAnsi="Times New Roman" w:cs="Times New Roman"/>
          <w:sz w:val="24"/>
          <w:szCs w:val="24"/>
        </w:rPr>
        <w:t>,</w:t>
      </w:r>
      <w:r w:rsidRPr="005A30A3">
        <w:rPr>
          <w:rFonts w:ascii="Times New Roman" w:hAnsi="Times New Roman" w:cs="Times New Roman"/>
          <w:sz w:val="24"/>
          <w:szCs w:val="24"/>
        </w:rPr>
        <w:t xml:space="preserve"> </w:t>
      </w:r>
      <w:r w:rsidR="005A30A3" w:rsidRPr="005A30A3">
        <w:rPr>
          <w:rFonts w:ascii="Times New Roman" w:hAnsi="Times New Roman" w:cs="Times New Roman"/>
          <w:sz w:val="24"/>
          <w:szCs w:val="24"/>
        </w:rPr>
        <w:t xml:space="preserve">с прилагаемыми к нему расчетами планируемых к разведению и (или) содержанию, выращиванию, а также изъятию объемов (в тоннах) объектов аквакультуры, </w:t>
      </w:r>
      <w:r w:rsidRPr="005A30A3">
        <w:rPr>
          <w:rFonts w:ascii="Times New Roman" w:hAnsi="Times New Roman" w:cs="Times New Roman"/>
          <w:sz w:val="24"/>
          <w:szCs w:val="24"/>
        </w:rPr>
        <w:t>прилагаемый пользователем к з</w:t>
      </w:r>
      <w:r w:rsidR="00F27B70" w:rsidRPr="005A30A3">
        <w:rPr>
          <w:rFonts w:ascii="Times New Roman" w:hAnsi="Times New Roman" w:cs="Times New Roman"/>
          <w:sz w:val="24"/>
          <w:szCs w:val="24"/>
        </w:rPr>
        <w:t>аявке об участии в конкурсе,</w:t>
      </w:r>
      <w:r w:rsidRPr="005A30A3">
        <w:rPr>
          <w:rFonts w:ascii="Times New Roman" w:hAnsi="Times New Roman" w:cs="Times New Roman"/>
          <w:sz w:val="24"/>
          <w:szCs w:val="24"/>
        </w:rPr>
        <w:t xml:space="preserve"> является неотъемлемой частью договора пользования рыбоводным участком.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9. Основан</w:t>
      </w:r>
      <w:r w:rsidRPr="003E006A">
        <w:rPr>
          <w:rFonts w:ascii="Times New Roman" w:hAnsi="Times New Roman" w:cs="Times New Roman"/>
          <w:sz w:val="24"/>
          <w:szCs w:val="24"/>
        </w:rPr>
        <w:t>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w:t>
      </w:r>
      <w:r w:rsidR="002D08C2">
        <w:rPr>
          <w:rFonts w:ascii="Times New Roman" w:hAnsi="Times New Roman" w:cs="Times New Roman"/>
          <w:sz w:val="24"/>
          <w:szCs w:val="24"/>
        </w:rPr>
        <w:t>ющим законодательством Российской Федерации</w:t>
      </w:r>
      <w:r w:rsidRPr="0034476B">
        <w:rPr>
          <w:rFonts w:ascii="Times New Roman" w:hAnsi="Times New Roman" w:cs="Times New Roman"/>
          <w:sz w:val="24"/>
          <w:szCs w:val="24"/>
        </w:rPr>
        <w:t>.</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акультуры (рыбоводства), водное, земельное</w:t>
      </w:r>
      <w:r w:rsidRPr="0034476B">
        <w:rPr>
          <w:rFonts w:ascii="Times New Roman" w:hAnsi="Times New Roman" w:cs="Times New Roman"/>
          <w:sz w:val="24"/>
          <w:szCs w:val="24"/>
        </w:rPr>
        <w:t xml:space="preserve">, </w:t>
      </w:r>
      <w:r w:rsidR="002D4EAF">
        <w:rPr>
          <w:rFonts w:ascii="Times New Roman" w:hAnsi="Times New Roman" w:cs="Times New Roman"/>
          <w:sz w:val="24"/>
          <w:szCs w:val="24"/>
        </w:rPr>
        <w:t>лесное</w:t>
      </w:r>
      <w:r w:rsidR="005971A9">
        <w:rPr>
          <w:rFonts w:ascii="Times New Roman" w:hAnsi="Times New Roman" w:cs="Times New Roman"/>
          <w:sz w:val="24"/>
          <w:szCs w:val="24"/>
        </w:rPr>
        <w:t xml:space="preserve">, </w:t>
      </w:r>
      <w:r w:rsidR="002D4EAF">
        <w:rPr>
          <w:rFonts w:ascii="Times New Roman" w:hAnsi="Times New Roman" w:cs="Times New Roman"/>
          <w:sz w:val="24"/>
          <w:szCs w:val="24"/>
        </w:rPr>
        <w:t xml:space="preserve">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не допускать ухудшения среды обитания водных биоресурсов;</w:t>
      </w:r>
      <w:proofErr w:type="gramEnd"/>
      <w:r w:rsidR="00E91BA6" w:rsidRPr="00662198">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1F34" w:rsidRDefault="00AC1F34" w:rsidP="00B36507">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A85539">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A85539">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A85539">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A85539">
        <w:rPr>
          <w:rFonts w:ascii="Times New Roman" w:hAnsi="Times New Roman" w:cs="Times New Roman"/>
          <w:sz w:val="24"/>
          <w:szCs w:val="24"/>
        </w:rPr>
        <w:t xml:space="preserve">       </w:t>
      </w:r>
      <w:r w:rsidR="00D16C10">
        <w:rPr>
          <w:rFonts w:ascii="Times New Roman" w:hAnsi="Times New Roman" w:cs="Times New Roman"/>
          <w:sz w:val="24"/>
          <w:szCs w:val="24"/>
        </w:rPr>
        <w:t xml:space="preserve">   </w:t>
      </w:r>
      <w:r w:rsidR="00A85539">
        <w:rPr>
          <w:rFonts w:ascii="Times New Roman" w:hAnsi="Times New Roman" w:cs="Times New Roman"/>
          <w:sz w:val="24"/>
          <w:szCs w:val="24"/>
        </w:rPr>
        <w:t>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w:t>
      </w:r>
      <w:r w:rsidR="007E2109">
        <w:rPr>
          <w:rFonts w:ascii="Times New Roman" w:hAnsi="Times New Roman" w:cs="Times New Roman"/>
          <w:sz w:val="24"/>
          <w:szCs w:val="24"/>
        </w:rPr>
        <w:t>приказа Волго-Каспийского территориального управления</w:t>
      </w:r>
      <w:r w:rsidR="00F26A63">
        <w:rPr>
          <w:rFonts w:ascii="Times New Roman" w:hAnsi="Times New Roman" w:cs="Times New Roman"/>
          <w:sz w:val="24"/>
          <w:szCs w:val="24"/>
        </w:rPr>
        <w:t xml:space="preserve"> Росрыболовства № 195 от 11 августа 2020</w:t>
      </w:r>
      <w:r w:rsidR="007E2109">
        <w:rPr>
          <w:rFonts w:ascii="Times New Roman" w:hAnsi="Times New Roman" w:cs="Times New Roman"/>
          <w:sz w:val="24"/>
          <w:szCs w:val="24"/>
        </w:rPr>
        <w:t xml:space="preserve"> г., </w:t>
      </w:r>
      <w:r w:rsidR="00D16C10">
        <w:rPr>
          <w:rFonts w:ascii="Times New Roman" w:hAnsi="Times New Roman" w:cs="Times New Roman"/>
          <w:sz w:val="24"/>
          <w:szCs w:val="24"/>
        </w:rPr>
        <w:t>Положения о Волго-Каспийском территориальном управлении</w:t>
      </w:r>
      <w:r w:rsidRPr="003D2872">
        <w:rPr>
          <w:rFonts w:ascii="Times New Roman" w:hAnsi="Times New Roman" w:cs="Times New Roman"/>
          <w:sz w:val="24"/>
          <w:szCs w:val="24"/>
        </w:rPr>
        <w:t xml:space="preserve"> Росрыболовства от 17 сентября 2013 г. № 693</w:t>
      </w:r>
      <w:r w:rsidRPr="0030081D">
        <w:rPr>
          <w:rFonts w:ascii="Times New Roman" w:hAnsi="Times New Roman" w:cs="Times New Roman"/>
          <w:sz w:val="24"/>
          <w:szCs w:val="24"/>
        </w:rPr>
        <w:t>, с одной стороны, и  ___________________________</w:t>
      </w:r>
      <w:r w:rsidR="00A85539">
        <w:rPr>
          <w:rFonts w:ascii="Times New Roman" w:hAnsi="Times New Roman" w:cs="Times New Roman"/>
          <w:sz w:val="24"/>
          <w:szCs w:val="24"/>
        </w:rPr>
        <w:t>________________________</w:t>
      </w:r>
      <w:r w:rsidRPr="0030081D">
        <w:rPr>
          <w:rFonts w:ascii="Times New Roman" w:hAnsi="Times New Roman" w:cs="Times New Roman"/>
          <w:sz w:val="24"/>
          <w:szCs w:val="24"/>
        </w:rPr>
        <w:t xml:space="preserve"> </w:t>
      </w:r>
      <w:proofErr w:type="gramEnd"/>
    </w:p>
    <w:p w:rsidR="00A81AD2" w:rsidRPr="0030081D" w:rsidRDefault="004A5DC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A81AD2" w:rsidRPr="0030081D">
        <w:rPr>
          <w:rFonts w:ascii="Times New Roman" w:hAnsi="Times New Roman" w:cs="Times New Roman"/>
          <w:i/>
          <w:sz w:val="16"/>
          <w:szCs w:val="16"/>
        </w:rPr>
        <w:t>(наименование юридического лица, крестьянского (фермерского</w:t>
      </w:r>
      <w:proofErr w:type="gramStart"/>
      <w:r w:rsidR="00A81AD2" w:rsidRPr="0030081D">
        <w:rPr>
          <w:rFonts w:ascii="Times New Roman" w:hAnsi="Times New Roman" w:cs="Times New Roman"/>
          <w:i/>
          <w:sz w:val="16"/>
          <w:szCs w:val="16"/>
        </w:rPr>
        <w:t>)х</w:t>
      </w:r>
      <w:proofErr w:type="gramEnd"/>
      <w:r w:rsidR="00A81AD2" w:rsidRPr="0030081D">
        <w:rPr>
          <w:rFonts w:ascii="Times New Roman" w:hAnsi="Times New Roman" w:cs="Times New Roman"/>
          <w:i/>
          <w:sz w:val="16"/>
          <w:szCs w:val="16"/>
        </w:rPr>
        <w:t>озяйства или индивидуального предпринимателя)</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w:t>
      </w:r>
      <w:r w:rsidR="004A5DC1">
        <w:rPr>
          <w:rFonts w:ascii="Times New Roman" w:hAnsi="Times New Roman" w:cs="Times New Roman"/>
          <w:sz w:val="24"/>
          <w:szCs w:val="24"/>
        </w:rPr>
        <w:t>______</w:t>
      </w:r>
      <w:r w:rsidRPr="0030081D">
        <w:rPr>
          <w:rFonts w:ascii="Times New Roman" w:hAnsi="Times New Roman" w:cs="Times New Roman"/>
          <w:sz w:val="24"/>
          <w:szCs w:val="24"/>
        </w:rPr>
        <w:t>______</w:t>
      </w:r>
      <w:r>
        <w:rPr>
          <w:rFonts w:ascii="Times New Roman" w:hAnsi="Times New Roman" w:cs="Times New Roman"/>
          <w:sz w:val="24"/>
          <w:szCs w:val="24"/>
        </w:rPr>
        <w:t>________________________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w:t>
      </w:r>
      <w:r w:rsidR="004A5DC1">
        <w:rPr>
          <w:rFonts w:ascii="Times New Roman" w:hAnsi="Times New Roman" w:cs="Times New Roman"/>
          <w:sz w:val="24"/>
          <w:szCs w:val="24"/>
        </w:rPr>
        <w:t>______</w:t>
      </w:r>
      <w:r w:rsidRPr="0030081D">
        <w:rPr>
          <w:rFonts w:ascii="Times New Roman" w:hAnsi="Times New Roman" w:cs="Times New Roman"/>
          <w:sz w:val="24"/>
          <w:szCs w:val="24"/>
        </w:rPr>
        <w:t>_________________________</w:t>
      </w:r>
      <w:r>
        <w:rPr>
          <w:rFonts w:ascii="Times New Roman" w:hAnsi="Times New Roman" w:cs="Times New Roman"/>
          <w:sz w:val="24"/>
          <w:szCs w:val="24"/>
        </w:rPr>
        <w:t>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81AD2" w:rsidRPr="0030081D" w:rsidRDefault="00A81AD2" w:rsidP="00B36507">
      <w:pPr>
        <w:pStyle w:val="ConsPlusNonformat"/>
        <w:keepNext/>
        <w:contextualSpacing/>
        <w:jc w:val="both"/>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E71CC">
        <w:rPr>
          <w:rFonts w:ascii="Times New Roman" w:hAnsi="Times New Roman" w:cs="Times New Roman"/>
          <w:sz w:val="24"/>
          <w:szCs w:val="24"/>
        </w:rPr>
        <w:t xml:space="preserve">Астраханской области и (или) их частях </w:t>
      </w:r>
      <w:r w:rsidR="0074210C">
        <w:rPr>
          <w:rFonts w:ascii="Times New Roman" w:hAnsi="Times New Roman" w:cs="Times New Roman"/>
          <w:sz w:val="24"/>
          <w:szCs w:val="24"/>
        </w:rPr>
        <w:t>от «____» __________ 2020</w:t>
      </w:r>
      <w:r w:rsidRPr="0030081D">
        <w:rPr>
          <w:rFonts w:ascii="Times New Roman" w:hAnsi="Times New Roman" w:cs="Times New Roman"/>
          <w:sz w:val="24"/>
          <w:szCs w:val="24"/>
        </w:rPr>
        <w:t xml:space="preserve"> года </w:t>
      </w:r>
      <w:r w:rsidR="00D16C10">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81AD2" w:rsidRPr="00990128" w:rsidRDefault="00A81AD2"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 xml:space="preserve"> "</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FD37DF" w:rsidRDefault="00A81AD2" w:rsidP="000A71AE">
      <w:pPr>
        <w:keepNext/>
        <w:widowControl w:val="0"/>
        <w:tabs>
          <w:tab w:val="left" w:pos="3969"/>
        </w:tabs>
        <w:spacing w:after="0" w:line="240" w:lineRule="auto"/>
        <w:ind w:firstLine="709"/>
        <w:jc w:val="center"/>
        <w:rPr>
          <w:rFonts w:ascii="Times New Roman" w:hAnsi="Times New Roman" w:cs="Times New Roman"/>
          <w:sz w:val="24"/>
          <w:szCs w:val="24"/>
        </w:rPr>
      </w:pPr>
      <w:r w:rsidRPr="000A71AE">
        <w:rPr>
          <w:rFonts w:ascii="Times New Roman" w:hAnsi="Times New Roman" w:cs="Times New Roman"/>
          <w:sz w:val="24"/>
          <w:szCs w:val="24"/>
        </w:rPr>
        <w:t>1.</w:t>
      </w:r>
      <w:r w:rsidRPr="00FD37DF">
        <w:rPr>
          <w:rFonts w:ascii="Times New Roman" w:hAnsi="Times New Roman" w:cs="Times New Roman"/>
          <w:sz w:val="24"/>
          <w:szCs w:val="24"/>
        </w:rPr>
        <w:t xml:space="preserve">  46° 5' 58,44" С.Ш.  47° 15'   0,96" В.Д.</w:t>
      </w:r>
      <w:r w:rsidR="00517EBA" w:rsidRPr="00FD37DF">
        <w:rPr>
          <w:rFonts w:ascii="Times New Roman" w:hAnsi="Times New Roman" w:cs="Times New Roman"/>
          <w:sz w:val="24"/>
          <w:szCs w:val="24"/>
        </w:rPr>
        <w:t>;</w:t>
      </w:r>
    </w:p>
    <w:p w:rsidR="00A81AD2" w:rsidRPr="00FD37DF" w:rsidRDefault="00A81AD2" w:rsidP="000A71AE">
      <w:pPr>
        <w:keepNext/>
        <w:widowControl w:val="0"/>
        <w:tabs>
          <w:tab w:val="left" w:pos="3969"/>
        </w:tabs>
        <w:spacing w:after="0" w:line="240" w:lineRule="auto"/>
        <w:ind w:firstLine="709"/>
        <w:jc w:val="center"/>
        <w:rPr>
          <w:rFonts w:ascii="Times New Roman" w:hAnsi="Times New Roman" w:cs="Times New Roman"/>
          <w:sz w:val="24"/>
          <w:szCs w:val="24"/>
        </w:rPr>
      </w:pPr>
      <w:r w:rsidRPr="00FD37DF">
        <w:rPr>
          <w:rFonts w:ascii="Times New Roman" w:hAnsi="Times New Roman" w:cs="Times New Roman"/>
          <w:sz w:val="24"/>
          <w:szCs w:val="24"/>
        </w:rPr>
        <w:t>2.  46° 6' 7,07" С.Ш.  47° 16'   8,72" В.Д.</w:t>
      </w:r>
      <w:r w:rsidR="00517EBA" w:rsidRPr="00FD37DF">
        <w:rPr>
          <w:rFonts w:ascii="Times New Roman" w:hAnsi="Times New Roman" w:cs="Times New Roman"/>
          <w:sz w:val="24"/>
          <w:szCs w:val="24"/>
        </w:rPr>
        <w:t>;</w:t>
      </w:r>
    </w:p>
    <w:p w:rsidR="00A81AD2" w:rsidRPr="00FD37DF" w:rsidRDefault="00A81AD2" w:rsidP="000A71AE">
      <w:pPr>
        <w:keepNext/>
        <w:widowControl w:val="0"/>
        <w:tabs>
          <w:tab w:val="left" w:pos="3969"/>
        </w:tabs>
        <w:spacing w:after="0" w:line="240" w:lineRule="auto"/>
        <w:ind w:firstLine="709"/>
        <w:jc w:val="center"/>
        <w:rPr>
          <w:rFonts w:ascii="Times New Roman" w:hAnsi="Times New Roman" w:cs="Times New Roman"/>
          <w:sz w:val="24"/>
          <w:szCs w:val="24"/>
        </w:rPr>
      </w:pPr>
      <w:r w:rsidRPr="00FD37DF">
        <w:rPr>
          <w:rFonts w:ascii="Times New Roman" w:hAnsi="Times New Roman" w:cs="Times New Roman"/>
          <w:sz w:val="24"/>
          <w:szCs w:val="24"/>
        </w:rPr>
        <w:t>3.  46° 6' 6,38" С.Ш.  47° 16'   8,85" В.Д.</w:t>
      </w:r>
      <w:r w:rsidR="00FD37DF">
        <w:rPr>
          <w:rFonts w:ascii="Times New Roman" w:hAnsi="Times New Roman" w:cs="Times New Roman"/>
          <w:sz w:val="24"/>
          <w:szCs w:val="24"/>
        </w:rPr>
        <w:t>;</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w:t>
      </w:r>
      <w:r w:rsidR="00FD37DF">
        <w:rPr>
          <w:rFonts w:ascii="Times New Roman" w:hAnsi="Times New Roman" w:cs="Times New Roman"/>
          <w:sz w:val="24"/>
          <w:szCs w:val="24"/>
        </w:rPr>
        <w:t>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пастбищная аквакультура.</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w:t>
      </w:r>
      <w:r w:rsidR="00D731D5">
        <w:rPr>
          <w:rFonts w:ascii="Times New Roman" w:hAnsi="Times New Roman" w:cs="Times New Roman"/>
          <w:sz w:val="24"/>
          <w:szCs w:val="24"/>
        </w:rPr>
        <w:t>ицах рыбоводного участка</w:t>
      </w:r>
      <w:r w:rsidR="00596732">
        <w:rPr>
          <w:rFonts w:ascii="Times New Roman" w:hAnsi="Times New Roman" w:cs="Times New Roman"/>
          <w:sz w:val="24"/>
          <w:szCs w:val="24"/>
        </w:rPr>
        <w:t>.</w:t>
      </w:r>
      <w:r w:rsidR="00D731D5">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595E4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w:t>
      </w:r>
      <w:r w:rsidR="00F01429" w:rsidRPr="00020B33">
        <w:rPr>
          <w:rFonts w:ascii="Times New Roman" w:hAnsi="Times New Roman" w:cs="Times New Roman"/>
          <w:sz w:val="24"/>
          <w:szCs w:val="24"/>
        </w:rPr>
        <w:t xml:space="preserve">бъем изъятия объектов </w:t>
      </w:r>
      <w:proofErr w:type="gramStart"/>
      <w:r w:rsidR="00F01429" w:rsidRPr="00020B33">
        <w:rPr>
          <w:rFonts w:ascii="Times New Roman" w:hAnsi="Times New Roman" w:cs="Times New Roman"/>
          <w:sz w:val="24"/>
          <w:szCs w:val="24"/>
        </w:rPr>
        <w:t>пастбищной</w:t>
      </w:r>
      <w:proofErr w:type="gramEnd"/>
      <w:r w:rsidR="00F01429" w:rsidRPr="00020B33">
        <w:rPr>
          <w:rFonts w:ascii="Times New Roman" w:hAnsi="Times New Roman" w:cs="Times New Roman"/>
          <w:sz w:val="24"/>
          <w:szCs w:val="24"/>
        </w:rPr>
        <w:t xml:space="preserve"> аквакультуры в течение </w:t>
      </w:r>
      <w:r w:rsidR="00F01429" w:rsidRPr="00020B33">
        <w:rPr>
          <w:rFonts w:ascii="Times New Roman" w:hAnsi="Times New Roman" w:cs="Times New Roman"/>
          <w:sz w:val="24"/>
          <w:szCs w:val="24"/>
        </w:rPr>
        <w:lastRenderedPageBreak/>
        <w:t xml:space="preserve">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CA243E" w:rsidRDefault="00CA243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w:t>
      </w:r>
      <w:r w:rsidR="00F01429" w:rsidRPr="0024303D">
        <w:rPr>
          <w:rFonts w:ascii="Times New Roman" w:hAnsi="Times New Roman" w:cs="Times New Roman"/>
          <w:sz w:val="24"/>
          <w:szCs w:val="24"/>
        </w:rPr>
        <w:t>бъем подлежащих выпуску в водный объе</w:t>
      </w:r>
      <w:proofErr w:type="gramStart"/>
      <w:r w:rsidR="00F01429" w:rsidRPr="0024303D">
        <w:rPr>
          <w:rFonts w:ascii="Times New Roman" w:hAnsi="Times New Roman" w:cs="Times New Roman"/>
          <w:sz w:val="24"/>
          <w:szCs w:val="24"/>
        </w:rPr>
        <w:t>кт в гр</w:t>
      </w:r>
      <w:proofErr w:type="gramEnd"/>
      <w:r w:rsidR="00F01429" w:rsidRPr="0024303D">
        <w:rPr>
          <w:rFonts w:ascii="Times New Roman" w:hAnsi="Times New Roman" w:cs="Times New Roman"/>
          <w:sz w:val="24"/>
          <w:szCs w:val="24"/>
        </w:rPr>
        <w:t>аницах рыбоводного участка объектов аквакультуры</w:t>
      </w:r>
      <w:r w:rsidR="00F01429" w:rsidRPr="00020B33">
        <w:rPr>
          <w:rFonts w:ascii="Times New Roman" w:hAnsi="Times New Roman" w:cs="Times New Roman"/>
          <w:sz w:val="24"/>
          <w:szCs w:val="24"/>
        </w:rPr>
        <w:t>, выращиваемых</w:t>
      </w:r>
      <w:r w:rsidR="00F01429" w:rsidRPr="004B3575">
        <w:rPr>
          <w:rFonts w:ascii="Times New Roman" w:hAnsi="Times New Roman" w:cs="Times New Roman"/>
          <w:sz w:val="24"/>
          <w:szCs w:val="24"/>
        </w:rPr>
        <w:t xml:space="preserve"> при осуществлении пастбищной аквакультуры не устанавливается.</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объем выпуска</w:t>
      </w:r>
      <w:r w:rsidRPr="004B3575">
        <w:rPr>
          <w:rFonts w:ascii="Times New Roman" w:hAnsi="Times New Roman" w:cs="Times New Roman"/>
          <w:sz w:val="24"/>
          <w:szCs w:val="24"/>
        </w:rPr>
        <w:t xml:space="preserve">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95E4E" w:rsidRPr="00386414" w:rsidRDefault="00595E4E" w:rsidP="00595E4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F01429" w:rsidRPr="00CA243E"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090FD2">
        <w:rPr>
          <w:rFonts w:ascii="Times New Roman" w:hAnsi="Times New Roman" w:cs="Times New Roman"/>
          <w:sz w:val="24"/>
          <w:szCs w:val="24"/>
        </w:rPr>
        <w:t>План</w:t>
      </w:r>
      <w:r w:rsidR="00CA243E" w:rsidRPr="00090FD2">
        <w:rPr>
          <w:rFonts w:ascii="Times New Roman" w:hAnsi="Times New Roman" w:cs="Times New Roman"/>
          <w:sz w:val="24"/>
          <w:szCs w:val="24"/>
        </w:rPr>
        <w:t xml:space="preserve"> развития рыбоводного хозяйства, </w:t>
      </w:r>
      <w:r w:rsidRPr="00090FD2">
        <w:rPr>
          <w:rFonts w:ascii="Times New Roman" w:hAnsi="Times New Roman" w:cs="Times New Roman"/>
          <w:sz w:val="24"/>
          <w:szCs w:val="24"/>
        </w:rPr>
        <w:t>прилагаемый пользователем к з</w:t>
      </w:r>
      <w:r w:rsidR="00904DF8" w:rsidRPr="00090FD2">
        <w:rPr>
          <w:rFonts w:ascii="Times New Roman" w:hAnsi="Times New Roman" w:cs="Times New Roman"/>
          <w:sz w:val="24"/>
          <w:szCs w:val="24"/>
        </w:rPr>
        <w:t>аявке об участии в конкурсе,</w:t>
      </w:r>
      <w:r w:rsidRPr="00090FD2">
        <w:rPr>
          <w:rFonts w:ascii="Times New Roman" w:hAnsi="Times New Roman" w:cs="Times New Roman"/>
          <w:sz w:val="24"/>
          <w:szCs w:val="24"/>
        </w:rPr>
        <w:t xml:space="preserve"> </w:t>
      </w:r>
      <w:r w:rsidR="005A30A3" w:rsidRPr="00090FD2">
        <w:rPr>
          <w:rFonts w:ascii="Times New Roman" w:hAnsi="Times New Roman" w:cs="Times New Roman"/>
          <w:sz w:val="24"/>
          <w:szCs w:val="24"/>
        </w:rPr>
        <w:t xml:space="preserve">с прилагаемыми к нему расчетами планируемых к разведению и (или) содержанию, выращиванию, а также изъятию объемов (в тоннах) объектов аквакультуры, </w:t>
      </w:r>
      <w:r w:rsidR="00090FD2" w:rsidRPr="00090FD2">
        <w:rPr>
          <w:rFonts w:ascii="Times New Roman" w:hAnsi="Times New Roman" w:cs="Times New Roman"/>
          <w:sz w:val="24"/>
          <w:szCs w:val="24"/>
        </w:rPr>
        <w:t>прилагаемый пользователем к заявке об участии в конкурсе,</w:t>
      </w:r>
      <w:r w:rsidR="00090FD2">
        <w:rPr>
          <w:rFonts w:ascii="Times New Roman" w:hAnsi="Times New Roman" w:cs="Times New Roman"/>
          <w:sz w:val="24"/>
          <w:szCs w:val="24"/>
        </w:rPr>
        <w:t xml:space="preserve"> </w:t>
      </w:r>
      <w:r w:rsidRPr="00090FD2">
        <w:rPr>
          <w:rFonts w:ascii="Times New Roman" w:hAnsi="Times New Roman" w:cs="Times New Roman"/>
          <w:sz w:val="24"/>
          <w:szCs w:val="24"/>
        </w:rPr>
        <w:t xml:space="preserve">является неотъемлемой частью договора </w:t>
      </w:r>
      <w:r w:rsidR="00197B85" w:rsidRPr="00090FD2">
        <w:rPr>
          <w:rFonts w:ascii="Times New Roman" w:hAnsi="Times New Roman" w:cs="Times New Roman"/>
          <w:sz w:val="24"/>
          <w:szCs w:val="24"/>
        </w:rPr>
        <w:t xml:space="preserve">пользования рыбоводным участком </w:t>
      </w:r>
      <w:r w:rsidR="00CA243E" w:rsidRPr="00090FD2">
        <w:rPr>
          <w:rFonts w:ascii="Times New Roman" w:hAnsi="Times New Roman" w:cs="Times New Roman"/>
          <w:sz w:val="24"/>
          <w:szCs w:val="24"/>
        </w:rPr>
        <w:t xml:space="preserve">и содержится в приложении </w:t>
      </w:r>
      <w:r w:rsidR="005A30A3" w:rsidRPr="00090FD2">
        <w:rPr>
          <w:rFonts w:ascii="Times New Roman" w:hAnsi="Times New Roman" w:cs="Times New Roman"/>
          <w:sz w:val="24"/>
          <w:szCs w:val="24"/>
        </w:rPr>
        <w:t xml:space="preserve">   </w:t>
      </w:r>
      <w:r w:rsidR="00CA243E" w:rsidRPr="00090FD2">
        <w:rPr>
          <w:rFonts w:ascii="Times New Roman" w:hAnsi="Times New Roman" w:cs="Times New Roman"/>
          <w:sz w:val="24"/>
          <w:szCs w:val="24"/>
        </w:rPr>
        <w:t>№ 2 к Договору;</w:t>
      </w:r>
      <w:proofErr w:type="gramEnd"/>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w:t>
      </w:r>
      <w:r w:rsidR="00FD37DF">
        <w:rPr>
          <w:rFonts w:ascii="Times New Roman" w:hAnsi="Times New Roman" w:cs="Times New Roman"/>
          <w:sz w:val="24"/>
          <w:szCs w:val="24"/>
        </w:rPr>
        <w:t xml:space="preserve"> рыбоводной</w:t>
      </w:r>
      <w:r w:rsidRPr="0030081D">
        <w:rPr>
          <w:rFonts w:ascii="Times New Roman" w:hAnsi="Times New Roman" w:cs="Times New Roman"/>
          <w:sz w:val="24"/>
          <w:szCs w:val="24"/>
        </w:rPr>
        <w:t xml:space="preserve"> инфраструктуры отсутствуют;</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sidR="00881B1D">
        <w:rPr>
          <w:rFonts w:ascii="Times New Roman" w:hAnsi="Times New Roman" w:cs="Times New Roman"/>
          <w:sz w:val="24"/>
          <w:szCs w:val="24"/>
        </w:rPr>
        <w:t xml:space="preserve"> соответствии с действующим законодательством</w:t>
      </w:r>
      <w:r w:rsidRPr="0030081D">
        <w:rPr>
          <w:rFonts w:ascii="Times New Roman" w:hAnsi="Times New Roman" w:cs="Times New Roman"/>
          <w:sz w:val="24"/>
          <w:szCs w:val="24"/>
        </w:rPr>
        <w:t xml:space="preserve"> Российской</w:t>
      </w:r>
      <w:r w:rsidR="00881B1D">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A0171E" w:rsidRPr="0030081D" w:rsidRDefault="00A0171E" w:rsidP="00A0171E">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w:t>
      </w:r>
      <w:r w:rsidR="000A71AE">
        <w:rPr>
          <w:rFonts w:ascii="Times New Roman" w:hAnsi="Times New Roman" w:cs="Times New Roman"/>
          <w:sz w:val="24"/>
          <w:szCs w:val="24"/>
        </w:rPr>
        <w:t xml:space="preserve"> власти в области рыболовства в</w:t>
      </w:r>
      <w:r w:rsidR="00704CA3">
        <w:rPr>
          <w:rFonts w:ascii="Times New Roman" w:hAnsi="Times New Roman" w:cs="Times New Roman"/>
          <w:sz w:val="24"/>
          <w:szCs w:val="24"/>
        </w:rPr>
        <w:t xml:space="preserve"> </w:t>
      </w:r>
      <w:r w:rsidR="000A71AE">
        <w:rPr>
          <w:rFonts w:ascii="Times New Roman" w:hAnsi="Times New Roman" w:cs="Times New Roman"/>
          <w:sz w:val="24"/>
          <w:szCs w:val="24"/>
        </w:rPr>
        <w:t>порядке, установленном Правительством Российской Федерации</w:t>
      </w:r>
      <w:r w:rsidR="00BF48DF" w:rsidRPr="0030081D">
        <w:rPr>
          <w:rFonts w:ascii="Times New Roman" w:hAnsi="Times New Roman" w:cs="Times New Roman"/>
          <w:sz w:val="24"/>
          <w:szCs w:val="24"/>
        </w:rPr>
        <w:t>.</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w:t>
      </w:r>
      <w:r w:rsidRPr="009A29D8">
        <w:rPr>
          <w:rFonts w:ascii="Times New Roman" w:hAnsi="Times New Roman" w:cs="Times New Roman"/>
          <w:sz w:val="24"/>
          <w:szCs w:val="24"/>
        </w:rPr>
        <w:lastRenderedPageBreak/>
        <w:t>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.3.1. осуществлять аквакультуру (рыбоводство)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лесное</w:t>
      </w:r>
      <w:r w:rsidR="007E2109">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земельное,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5818A3" w:rsidRDefault="005818A3" w:rsidP="005818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5818A3"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00A81AD2">
        <w:rPr>
          <w:rFonts w:ascii="Times New Roman" w:hAnsi="Times New Roman" w:cs="Times New Roman"/>
          <w:sz w:val="24"/>
          <w:szCs w:val="24"/>
        </w:rPr>
        <w:t>.</w:t>
      </w:r>
      <w:r w:rsidR="00A81AD2"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5818A3">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5818A3"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3.4.13</w:t>
      </w:r>
      <w:r w:rsidR="004C7554">
        <w:rPr>
          <w:rFonts w:ascii="Times New Roman" w:eastAsiaTheme="minorEastAsia" w:hAnsi="Times New Roman" w:cs="Times New Roman"/>
          <w:sz w:val="24"/>
          <w:szCs w:val="24"/>
          <w:lang w:eastAsia="ru-RU"/>
        </w:rPr>
        <w:t>.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 xml:space="preserve">.1.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w:t>
      </w:r>
      <w:r w:rsidRPr="0030081D">
        <w:rPr>
          <w:rFonts w:ascii="Times New Roman" w:eastAsiaTheme="minorEastAsia" w:hAnsi="Times New Roman" w:cs="Times New Roman"/>
          <w:sz w:val="24"/>
          <w:szCs w:val="24"/>
          <w:lang w:eastAsia="ru-RU"/>
        </w:rPr>
        <w:lastRenderedPageBreak/>
        <w:t>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81AD2" w:rsidRPr="00A73354"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lastRenderedPageBreak/>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sidRPr="006F7940">
        <w:rPr>
          <w:rFonts w:ascii="Times New Roman" w:eastAsiaTheme="minorEastAsia" w:hAnsi="Times New Roman" w:cs="Times New Roman"/>
          <w:sz w:val="24"/>
          <w:szCs w:val="24"/>
          <w:lang w:eastAsia="ru-RU"/>
        </w:rPr>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r w:rsidR="00FB4DF0" w:rsidRPr="006F794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tbl>
      <w:tblPr>
        <w:tblStyle w:val="a4"/>
        <w:tblW w:w="0" w:type="auto"/>
        <w:tblLook w:val="04A0" w:firstRow="1" w:lastRow="0" w:firstColumn="1" w:lastColumn="0" w:noHBand="0" w:noVBand="1"/>
      </w:tblPr>
      <w:tblGrid>
        <w:gridCol w:w="5396"/>
        <w:gridCol w:w="4966"/>
      </w:tblGrid>
      <w:tr w:rsidR="00B36507" w:rsidRPr="006446CD" w:rsidTr="00B36507">
        <w:trPr>
          <w:trHeight w:val="6106"/>
        </w:trPr>
        <w:tc>
          <w:tcPr>
            <w:tcW w:w="5396" w:type="dxa"/>
            <w:tcBorders>
              <w:top w:val="nil"/>
              <w:left w:val="nil"/>
              <w:bottom w:val="nil"/>
              <w:right w:val="nil"/>
            </w:tcBorders>
          </w:tcPr>
          <w:p w:rsidR="00065192" w:rsidRDefault="00065192"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Управление:</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Волго-Каспийское территориальное управление </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Федерального агентства по рыболовству</w:t>
            </w:r>
          </w:p>
          <w:p w:rsidR="00B36507"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p>
          <w:p w:rsidR="00135879" w:rsidRPr="00065192"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414052 </w:t>
            </w:r>
            <w:proofErr w:type="spellStart"/>
            <w:r w:rsidRPr="00065192">
              <w:rPr>
                <w:rFonts w:ascii="Times New Roman" w:hAnsi="Times New Roman" w:cs="Times New Roman"/>
                <w:sz w:val="24"/>
                <w:szCs w:val="24"/>
              </w:rPr>
              <w:t>г</w:t>
            </w:r>
            <w:proofErr w:type="gramStart"/>
            <w:r w:rsidRPr="00065192">
              <w:rPr>
                <w:rFonts w:ascii="Times New Roman" w:hAnsi="Times New Roman" w:cs="Times New Roman"/>
                <w:sz w:val="24"/>
                <w:szCs w:val="24"/>
              </w:rPr>
              <w:t>.А</w:t>
            </w:r>
            <w:proofErr w:type="gramEnd"/>
            <w:r w:rsidRPr="00065192">
              <w:rPr>
                <w:rFonts w:ascii="Times New Roman" w:hAnsi="Times New Roman" w:cs="Times New Roman"/>
                <w:sz w:val="24"/>
                <w:szCs w:val="24"/>
              </w:rPr>
              <w:t>страхань</w:t>
            </w:r>
            <w:proofErr w:type="spellEnd"/>
            <w:r w:rsidR="00135879">
              <w:rPr>
                <w:rFonts w:ascii="Times New Roman" w:hAnsi="Times New Roman" w:cs="Times New Roman"/>
                <w:sz w:val="24"/>
                <w:szCs w:val="24"/>
              </w:rPr>
              <w:t>,</w:t>
            </w:r>
            <w:r w:rsidRPr="00065192">
              <w:rPr>
                <w:rFonts w:ascii="Times New Roman" w:hAnsi="Times New Roman" w:cs="Times New Roman"/>
                <w:sz w:val="24"/>
                <w:szCs w:val="24"/>
              </w:rPr>
              <w:t xml:space="preserve"> </w:t>
            </w:r>
            <w:proofErr w:type="spellStart"/>
            <w:r w:rsidRPr="00065192">
              <w:rPr>
                <w:rFonts w:ascii="Times New Roman" w:hAnsi="Times New Roman" w:cs="Times New Roman"/>
                <w:sz w:val="24"/>
                <w:szCs w:val="24"/>
              </w:rPr>
              <w:t>ул.Яблочкова</w:t>
            </w:r>
            <w:proofErr w:type="spellEnd"/>
            <w:r w:rsidRPr="00065192">
              <w:rPr>
                <w:rFonts w:ascii="Times New Roman" w:hAnsi="Times New Roman" w:cs="Times New Roman"/>
                <w:sz w:val="24"/>
                <w:szCs w:val="24"/>
              </w:rPr>
              <w:t>, 38а</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ИНН/КПП 3016056131/ 301901001</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ОГРН 1083016000737</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Банковские реквизиты:</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065192">
              <w:rPr>
                <w:rFonts w:ascii="Times New Roman" w:hAnsi="Times New Roman" w:cs="Times New Roman"/>
                <w:sz w:val="24"/>
                <w:szCs w:val="24"/>
              </w:rPr>
              <w:t>л</w:t>
            </w:r>
            <w:proofErr w:type="gramEnd"/>
            <w:r w:rsidRPr="00065192">
              <w:rPr>
                <w:rFonts w:ascii="Times New Roman" w:hAnsi="Times New Roman" w:cs="Times New Roman"/>
                <w:sz w:val="24"/>
                <w:szCs w:val="24"/>
              </w:rPr>
              <w:t>/счет 04251874060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065192">
              <w:rPr>
                <w:rFonts w:ascii="Times New Roman" w:hAnsi="Times New Roman" w:cs="Times New Roman"/>
                <w:sz w:val="24"/>
                <w:szCs w:val="24"/>
              </w:rPr>
              <w:t>р</w:t>
            </w:r>
            <w:proofErr w:type="gramEnd"/>
            <w:r w:rsidRPr="00065192">
              <w:rPr>
                <w:rFonts w:ascii="Times New Roman" w:hAnsi="Times New Roman" w:cs="Times New Roman"/>
                <w:sz w:val="24"/>
                <w:szCs w:val="24"/>
              </w:rPr>
              <w:t>/</w:t>
            </w:r>
            <w:proofErr w:type="spellStart"/>
            <w:r w:rsidRPr="00065192">
              <w:rPr>
                <w:rFonts w:ascii="Times New Roman" w:hAnsi="Times New Roman" w:cs="Times New Roman"/>
                <w:sz w:val="24"/>
                <w:szCs w:val="24"/>
              </w:rPr>
              <w:t>сч</w:t>
            </w:r>
            <w:proofErr w:type="spellEnd"/>
            <w:r w:rsidRPr="00065192">
              <w:rPr>
                <w:rFonts w:ascii="Times New Roman" w:hAnsi="Times New Roman" w:cs="Times New Roman"/>
                <w:sz w:val="24"/>
                <w:szCs w:val="24"/>
              </w:rPr>
              <w:t>. 40101810400000010009</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Отделение Астрахань </w:t>
            </w:r>
            <w:proofErr w:type="spellStart"/>
            <w:r w:rsidRPr="00065192">
              <w:rPr>
                <w:rFonts w:ascii="Times New Roman" w:hAnsi="Times New Roman" w:cs="Times New Roman"/>
                <w:sz w:val="24"/>
                <w:szCs w:val="24"/>
              </w:rPr>
              <w:t>г</w:t>
            </w:r>
            <w:proofErr w:type="gramStart"/>
            <w:r w:rsidRPr="00065192">
              <w:rPr>
                <w:rFonts w:ascii="Times New Roman" w:hAnsi="Times New Roman" w:cs="Times New Roman"/>
                <w:sz w:val="24"/>
                <w:szCs w:val="24"/>
              </w:rPr>
              <w:t>.А</w:t>
            </w:r>
            <w:proofErr w:type="gramEnd"/>
            <w:r w:rsidRPr="00065192">
              <w:rPr>
                <w:rFonts w:ascii="Times New Roman" w:hAnsi="Times New Roman" w:cs="Times New Roman"/>
                <w:sz w:val="24"/>
                <w:szCs w:val="24"/>
              </w:rPr>
              <w:t>страхань</w:t>
            </w:r>
            <w:proofErr w:type="spellEnd"/>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БИК 041203001</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КБК 07611206030016000120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ОКТМО 12701000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Заместитель руководителя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Волго-Каспийского</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территориального управления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Федерального агентства по рыболовству</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___________________ Е.С. Казанцева</w:t>
            </w:r>
          </w:p>
          <w:p w:rsidR="00B36507" w:rsidRPr="00065192"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B36507" w:rsidRPr="00065192">
              <w:rPr>
                <w:rFonts w:ascii="Times New Roman" w:hAnsi="Times New Roman" w:cs="Times New Roman"/>
                <w:sz w:val="24"/>
                <w:szCs w:val="24"/>
              </w:rPr>
              <w:t xml:space="preserve"> г.</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М.П.</w:t>
            </w:r>
          </w:p>
        </w:tc>
        <w:tc>
          <w:tcPr>
            <w:tcW w:w="4966" w:type="dxa"/>
            <w:tcBorders>
              <w:top w:val="nil"/>
              <w:left w:val="nil"/>
              <w:bottom w:val="nil"/>
              <w:right w:val="nil"/>
            </w:tcBorders>
          </w:tcPr>
          <w:p w:rsidR="00065192" w:rsidRDefault="00065192"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Пользователь:</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_______________________________</w:t>
            </w:r>
          </w:p>
          <w:p w:rsidR="00B36507" w:rsidRPr="00065192" w:rsidRDefault="00B36507" w:rsidP="00135879">
            <w:pPr>
              <w:pStyle w:val="ConsPlusNonformat"/>
              <w:keepNext/>
              <w:tabs>
                <w:tab w:val="left" w:pos="851"/>
                <w:tab w:val="left" w:pos="993"/>
              </w:tabs>
              <w:contextualSpacing/>
              <w:rPr>
                <w:rFonts w:ascii="Times New Roman" w:hAnsi="Times New Roman" w:cs="Times New Roman"/>
                <w:i/>
                <w:sz w:val="24"/>
                <w:szCs w:val="24"/>
              </w:rPr>
            </w:pPr>
            <w:r w:rsidRPr="00065192">
              <w:rPr>
                <w:rFonts w:ascii="Times New Roman" w:hAnsi="Times New Roman" w:cs="Times New Roman"/>
                <w:i/>
                <w:sz w:val="24"/>
                <w:szCs w:val="24"/>
              </w:rPr>
              <w:t>(наименование организации или фамилия, имя,</w:t>
            </w:r>
            <w:r w:rsidR="00135879">
              <w:rPr>
                <w:rFonts w:ascii="Times New Roman" w:hAnsi="Times New Roman" w:cs="Times New Roman"/>
                <w:i/>
                <w:sz w:val="24"/>
                <w:szCs w:val="24"/>
              </w:rPr>
              <w:t xml:space="preserve"> </w:t>
            </w:r>
            <w:r w:rsidRPr="00065192">
              <w:rPr>
                <w:rFonts w:ascii="Times New Roman" w:hAnsi="Times New Roman" w:cs="Times New Roman"/>
                <w:i/>
                <w:sz w:val="24"/>
                <w:szCs w:val="24"/>
              </w:rPr>
              <w:t>отчество индивидуального предпринимателя)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Место нахождения:________________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ИНН/КПП __________________________ </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ОГРН ______________________________</w:t>
            </w: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Банковские реквизиты _______________</w:t>
            </w: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135879" w:rsidRPr="00065192" w:rsidRDefault="00135879"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065192">
              <w:rPr>
                <w:rFonts w:ascii="Times New Roman" w:hAnsi="Times New Roman" w:cs="Times New Roman"/>
                <w:i/>
                <w:sz w:val="24"/>
                <w:szCs w:val="24"/>
              </w:rPr>
              <w:t xml:space="preserve">(должность лица, уполномоченного на подписание </w:t>
            </w:r>
            <w:proofErr w:type="gramEnd"/>
          </w:p>
          <w:p w:rsidR="00B36507" w:rsidRPr="00065192" w:rsidRDefault="00B36507" w:rsidP="00B36507">
            <w:pPr>
              <w:pStyle w:val="ConsPlusNonformat"/>
              <w:keepNext/>
              <w:tabs>
                <w:tab w:val="left" w:pos="851"/>
                <w:tab w:val="left" w:pos="993"/>
              </w:tabs>
              <w:contextualSpacing/>
              <w:jc w:val="center"/>
              <w:rPr>
                <w:rFonts w:ascii="Times New Roman" w:hAnsi="Times New Roman" w:cs="Times New Roman"/>
                <w:sz w:val="24"/>
                <w:szCs w:val="24"/>
              </w:rPr>
            </w:pPr>
            <w:r w:rsidRPr="00065192">
              <w:rPr>
                <w:rFonts w:ascii="Times New Roman" w:hAnsi="Times New Roman" w:cs="Times New Roman"/>
                <w:i/>
                <w:sz w:val="24"/>
                <w:szCs w:val="24"/>
              </w:rPr>
              <w:t>настоящего Договора</w:t>
            </w:r>
            <w:r w:rsidRPr="00065192">
              <w:rPr>
                <w:rFonts w:ascii="Times New Roman" w:hAnsi="Times New Roman" w:cs="Times New Roman"/>
                <w:sz w:val="24"/>
                <w:szCs w:val="24"/>
              </w:rPr>
              <w:t>)</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    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(подпись)                        (Ф.И.О.)</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 __</w:t>
            </w:r>
            <w:r w:rsidR="00135879">
              <w:rPr>
                <w:rFonts w:ascii="Times New Roman" w:hAnsi="Times New Roman" w:cs="Times New Roman"/>
                <w:sz w:val="24"/>
                <w:szCs w:val="24"/>
              </w:rPr>
              <w:t>__________ 2020</w:t>
            </w:r>
            <w:r w:rsidRPr="00065192">
              <w:rPr>
                <w:rFonts w:ascii="Times New Roman" w:hAnsi="Times New Roman" w:cs="Times New Roman"/>
                <w:sz w:val="24"/>
                <w:szCs w:val="24"/>
              </w:rPr>
              <w:t xml:space="preserve"> г.</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М.П.</w:t>
            </w:r>
          </w:p>
        </w:tc>
      </w:tr>
    </w:tbl>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14:anchorId="3CD6CE56" wp14:editId="17B67D34">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6F7940">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9C469F">
        <w:rPr>
          <w:rFonts w:ascii="Times New Roman" w:hAnsi="Times New Roman" w:cs="Times New Roman"/>
          <w:sz w:val="24"/>
          <w:szCs w:val="24"/>
        </w:rPr>
        <w:t xml:space="preserve"> </w:t>
      </w:r>
    </w:p>
    <w:sectPr w:rsidR="00A81AD2"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A55"/>
    <w:rsid w:val="00053296"/>
    <w:rsid w:val="00055B81"/>
    <w:rsid w:val="00056920"/>
    <w:rsid w:val="00057647"/>
    <w:rsid w:val="00057E10"/>
    <w:rsid w:val="00060D2F"/>
    <w:rsid w:val="000648D0"/>
    <w:rsid w:val="00065192"/>
    <w:rsid w:val="00065363"/>
    <w:rsid w:val="000665F5"/>
    <w:rsid w:val="00066C91"/>
    <w:rsid w:val="00070047"/>
    <w:rsid w:val="00070345"/>
    <w:rsid w:val="000707E5"/>
    <w:rsid w:val="00073517"/>
    <w:rsid w:val="00073BAA"/>
    <w:rsid w:val="000754C0"/>
    <w:rsid w:val="00076BD6"/>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0FD2"/>
    <w:rsid w:val="000912A3"/>
    <w:rsid w:val="0009160D"/>
    <w:rsid w:val="00093D1D"/>
    <w:rsid w:val="000953EA"/>
    <w:rsid w:val="0009766A"/>
    <w:rsid w:val="00097CA4"/>
    <w:rsid w:val="000A0AA1"/>
    <w:rsid w:val="000A0AE3"/>
    <w:rsid w:val="000A1F4A"/>
    <w:rsid w:val="000A303D"/>
    <w:rsid w:val="000A385D"/>
    <w:rsid w:val="000A41E7"/>
    <w:rsid w:val="000A496B"/>
    <w:rsid w:val="000A5404"/>
    <w:rsid w:val="000A565A"/>
    <w:rsid w:val="000A58DF"/>
    <w:rsid w:val="000A71AE"/>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4BDF"/>
    <w:rsid w:val="000D558F"/>
    <w:rsid w:val="000D5671"/>
    <w:rsid w:val="000D5A9D"/>
    <w:rsid w:val="000E004F"/>
    <w:rsid w:val="000E0451"/>
    <w:rsid w:val="000E0F5A"/>
    <w:rsid w:val="000E0FDD"/>
    <w:rsid w:val="000E235A"/>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741"/>
    <w:rsid w:val="001042E8"/>
    <w:rsid w:val="00104380"/>
    <w:rsid w:val="00104436"/>
    <w:rsid w:val="00104805"/>
    <w:rsid w:val="0010510D"/>
    <w:rsid w:val="00106600"/>
    <w:rsid w:val="00110764"/>
    <w:rsid w:val="001107E3"/>
    <w:rsid w:val="00113F8C"/>
    <w:rsid w:val="00115BF8"/>
    <w:rsid w:val="00116F8E"/>
    <w:rsid w:val="001173DB"/>
    <w:rsid w:val="001174AC"/>
    <w:rsid w:val="001175C9"/>
    <w:rsid w:val="00120F3D"/>
    <w:rsid w:val="001218E8"/>
    <w:rsid w:val="00122056"/>
    <w:rsid w:val="00124C6F"/>
    <w:rsid w:val="00124EDA"/>
    <w:rsid w:val="0012517B"/>
    <w:rsid w:val="0012565E"/>
    <w:rsid w:val="001262E9"/>
    <w:rsid w:val="00127DA2"/>
    <w:rsid w:val="00130EE5"/>
    <w:rsid w:val="001310D8"/>
    <w:rsid w:val="00133055"/>
    <w:rsid w:val="00133B30"/>
    <w:rsid w:val="00134BB7"/>
    <w:rsid w:val="00135768"/>
    <w:rsid w:val="00135879"/>
    <w:rsid w:val="0013639B"/>
    <w:rsid w:val="0013710D"/>
    <w:rsid w:val="0013758D"/>
    <w:rsid w:val="00137D76"/>
    <w:rsid w:val="0014042B"/>
    <w:rsid w:val="00140E2D"/>
    <w:rsid w:val="00142DD2"/>
    <w:rsid w:val="00143142"/>
    <w:rsid w:val="00143716"/>
    <w:rsid w:val="001447F8"/>
    <w:rsid w:val="0014482E"/>
    <w:rsid w:val="00144B02"/>
    <w:rsid w:val="0014564D"/>
    <w:rsid w:val="00145AAE"/>
    <w:rsid w:val="00146D67"/>
    <w:rsid w:val="00151205"/>
    <w:rsid w:val="0015160B"/>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595"/>
    <w:rsid w:val="00171B0A"/>
    <w:rsid w:val="00171D3A"/>
    <w:rsid w:val="00171FBC"/>
    <w:rsid w:val="00172B3D"/>
    <w:rsid w:val="00172CED"/>
    <w:rsid w:val="00172F58"/>
    <w:rsid w:val="00174E0D"/>
    <w:rsid w:val="00176259"/>
    <w:rsid w:val="001768DB"/>
    <w:rsid w:val="00177015"/>
    <w:rsid w:val="0017785F"/>
    <w:rsid w:val="00180CCE"/>
    <w:rsid w:val="00181DA2"/>
    <w:rsid w:val="001825CF"/>
    <w:rsid w:val="00183432"/>
    <w:rsid w:val="00183AFB"/>
    <w:rsid w:val="001843A8"/>
    <w:rsid w:val="00185CE6"/>
    <w:rsid w:val="0018767F"/>
    <w:rsid w:val="00187882"/>
    <w:rsid w:val="00190361"/>
    <w:rsid w:val="00190F00"/>
    <w:rsid w:val="00191053"/>
    <w:rsid w:val="00191212"/>
    <w:rsid w:val="001929D5"/>
    <w:rsid w:val="00192F33"/>
    <w:rsid w:val="001944CC"/>
    <w:rsid w:val="0019580C"/>
    <w:rsid w:val="00196762"/>
    <w:rsid w:val="00196944"/>
    <w:rsid w:val="00197B85"/>
    <w:rsid w:val="001A0641"/>
    <w:rsid w:val="001A0ADD"/>
    <w:rsid w:val="001A25DF"/>
    <w:rsid w:val="001A37F9"/>
    <w:rsid w:val="001A3A39"/>
    <w:rsid w:val="001A464D"/>
    <w:rsid w:val="001A4A0A"/>
    <w:rsid w:val="001A5033"/>
    <w:rsid w:val="001A5275"/>
    <w:rsid w:val="001A5A47"/>
    <w:rsid w:val="001A691D"/>
    <w:rsid w:val="001A7BD2"/>
    <w:rsid w:val="001B015F"/>
    <w:rsid w:val="001B27CD"/>
    <w:rsid w:val="001B2CD8"/>
    <w:rsid w:val="001B3BBC"/>
    <w:rsid w:val="001B4E59"/>
    <w:rsid w:val="001B77C4"/>
    <w:rsid w:val="001C0CA1"/>
    <w:rsid w:val="001C2D28"/>
    <w:rsid w:val="001C33FB"/>
    <w:rsid w:val="001C4BB4"/>
    <w:rsid w:val="001C5DE7"/>
    <w:rsid w:val="001C6967"/>
    <w:rsid w:val="001C696C"/>
    <w:rsid w:val="001D2025"/>
    <w:rsid w:val="001D27EC"/>
    <w:rsid w:val="001D3A09"/>
    <w:rsid w:val="001D5CBB"/>
    <w:rsid w:val="001E1972"/>
    <w:rsid w:val="001E3E46"/>
    <w:rsid w:val="001E411B"/>
    <w:rsid w:val="001E5E85"/>
    <w:rsid w:val="001E70BE"/>
    <w:rsid w:val="001E7609"/>
    <w:rsid w:val="001E7B75"/>
    <w:rsid w:val="001F0B52"/>
    <w:rsid w:val="001F119A"/>
    <w:rsid w:val="001F222C"/>
    <w:rsid w:val="001F2A96"/>
    <w:rsid w:val="001F2B73"/>
    <w:rsid w:val="001F386B"/>
    <w:rsid w:val="001F3BBB"/>
    <w:rsid w:val="001F3E8F"/>
    <w:rsid w:val="001F52C6"/>
    <w:rsid w:val="001F591A"/>
    <w:rsid w:val="001F5D50"/>
    <w:rsid w:val="001F5DB6"/>
    <w:rsid w:val="001F66A5"/>
    <w:rsid w:val="001F6C96"/>
    <w:rsid w:val="001F7FE9"/>
    <w:rsid w:val="002047F2"/>
    <w:rsid w:val="00204F1C"/>
    <w:rsid w:val="002108D8"/>
    <w:rsid w:val="0021248A"/>
    <w:rsid w:val="00212561"/>
    <w:rsid w:val="00212754"/>
    <w:rsid w:val="002130FE"/>
    <w:rsid w:val="00213233"/>
    <w:rsid w:val="00214807"/>
    <w:rsid w:val="00215B04"/>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303D"/>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613F"/>
    <w:rsid w:val="00296A11"/>
    <w:rsid w:val="002A22B5"/>
    <w:rsid w:val="002A2BD5"/>
    <w:rsid w:val="002A2D44"/>
    <w:rsid w:val="002A68FA"/>
    <w:rsid w:val="002A69BC"/>
    <w:rsid w:val="002A6B81"/>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FD7"/>
    <w:rsid w:val="002E3E08"/>
    <w:rsid w:val="002E43B3"/>
    <w:rsid w:val="002E6E40"/>
    <w:rsid w:val="002E761F"/>
    <w:rsid w:val="002E7751"/>
    <w:rsid w:val="002F4111"/>
    <w:rsid w:val="002F48AF"/>
    <w:rsid w:val="002F6C64"/>
    <w:rsid w:val="002F78B8"/>
    <w:rsid w:val="002F78ED"/>
    <w:rsid w:val="003003B8"/>
    <w:rsid w:val="00300B71"/>
    <w:rsid w:val="00302A3E"/>
    <w:rsid w:val="003034D6"/>
    <w:rsid w:val="0030355F"/>
    <w:rsid w:val="00303644"/>
    <w:rsid w:val="003036F4"/>
    <w:rsid w:val="00303772"/>
    <w:rsid w:val="00303C53"/>
    <w:rsid w:val="00304567"/>
    <w:rsid w:val="00306755"/>
    <w:rsid w:val="003067D3"/>
    <w:rsid w:val="00310982"/>
    <w:rsid w:val="00312BD5"/>
    <w:rsid w:val="0031407C"/>
    <w:rsid w:val="003150FB"/>
    <w:rsid w:val="00315F27"/>
    <w:rsid w:val="00321E11"/>
    <w:rsid w:val="0032235F"/>
    <w:rsid w:val="00322E69"/>
    <w:rsid w:val="00322E8E"/>
    <w:rsid w:val="003230CC"/>
    <w:rsid w:val="00324FB3"/>
    <w:rsid w:val="00325679"/>
    <w:rsid w:val="00325B0E"/>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2919"/>
    <w:rsid w:val="003937C5"/>
    <w:rsid w:val="003939E7"/>
    <w:rsid w:val="00393A8F"/>
    <w:rsid w:val="0039481D"/>
    <w:rsid w:val="00394DF0"/>
    <w:rsid w:val="00397875"/>
    <w:rsid w:val="003A1A57"/>
    <w:rsid w:val="003A2A6C"/>
    <w:rsid w:val="003A2C0D"/>
    <w:rsid w:val="003A2D72"/>
    <w:rsid w:val="003A2EFB"/>
    <w:rsid w:val="003A31F6"/>
    <w:rsid w:val="003A4CFA"/>
    <w:rsid w:val="003A60EA"/>
    <w:rsid w:val="003A77DE"/>
    <w:rsid w:val="003A7EF7"/>
    <w:rsid w:val="003B0161"/>
    <w:rsid w:val="003B3F0A"/>
    <w:rsid w:val="003B4F27"/>
    <w:rsid w:val="003B4FDB"/>
    <w:rsid w:val="003B71A9"/>
    <w:rsid w:val="003B775D"/>
    <w:rsid w:val="003C1333"/>
    <w:rsid w:val="003C1A05"/>
    <w:rsid w:val="003C3479"/>
    <w:rsid w:val="003C3D80"/>
    <w:rsid w:val="003C537B"/>
    <w:rsid w:val="003C56EB"/>
    <w:rsid w:val="003C6EF1"/>
    <w:rsid w:val="003C7CEF"/>
    <w:rsid w:val="003D0BB8"/>
    <w:rsid w:val="003D0CA8"/>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70"/>
    <w:rsid w:val="00416E1F"/>
    <w:rsid w:val="00417909"/>
    <w:rsid w:val="00420254"/>
    <w:rsid w:val="00422A48"/>
    <w:rsid w:val="00422A61"/>
    <w:rsid w:val="00423F6E"/>
    <w:rsid w:val="00424926"/>
    <w:rsid w:val="00424D58"/>
    <w:rsid w:val="00424D66"/>
    <w:rsid w:val="00425396"/>
    <w:rsid w:val="00425B91"/>
    <w:rsid w:val="00426A4F"/>
    <w:rsid w:val="00427C25"/>
    <w:rsid w:val="004301B3"/>
    <w:rsid w:val="00430B47"/>
    <w:rsid w:val="004321A2"/>
    <w:rsid w:val="0043275B"/>
    <w:rsid w:val="00432BFA"/>
    <w:rsid w:val="00432E2D"/>
    <w:rsid w:val="00433D00"/>
    <w:rsid w:val="00434F2C"/>
    <w:rsid w:val="0043666B"/>
    <w:rsid w:val="00436E84"/>
    <w:rsid w:val="00437DC9"/>
    <w:rsid w:val="004403A0"/>
    <w:rsid w:val="00440640"/>
    <w:rsid w:val="00440E01"/>
    <w:rsid w:val="00441343"/>
    <w:rsid w:val="00443088"/>
    <w:rsid w:val="00445252"/>
    <w:rsid w:val="00445D1C"/>
    <w:rsid w:val="00445E25"/>
    <w:rsid w:val="004512F4"/>
    <w:rsid w:val="0045242A"/>
    <w:rsid w:val="0045414D"/>
    <w:rsid w:val="00456E2D"/>
    <w:rsid w:val="00463A36"/>
    <w:rsid w:val="00463DFB"/>
    <w:rsid w:val="00464D9E"/>
    <w:rsid w:val="0046526E"/>
    <w:rsid w:val="004673FD"/>
    <w:rsid w:val="0046791E"/>
    <w:rsid w:val="00467C42"/>
    <w:rsid w:val="0047118E"/>
    <w:rsid w:val="00471FCD"/>
    <w:rsid w:val="00472FBE"/>
    <w:rsid w:val="00473573"/>
    <w:rsid w:val="00473FB1"/>
    <w:rsid w:val="004740B6"/>
    <w:rsid w:val="0047493D"/>
    <w:rsid w:val="004755CB"/>
    <w:rsid w:val="004806CC"/>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6401"/>
    <w:rsid w:val="00496795"/>
    <w:rsid w:val="00497613"/>
    <w:rsid w:val="00497A80"/>
    <w:rsid w:val="004A00E1"/>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39E0"/>
    <w:rsid w:val="00505436"/>
    <w:rsid w:val="0050591D"/>
    <w:rsid w:val="0050654D"/>
    <w:rsid w:val="005067D0"/>
    <w:rsid w:val="005069EC"/>
    <w:rsid w:val="00507CC8"/>
    <w:rsid w:val="00510F06"/>
    <w:rsid w:val="00511020"/>
    <w:rsid w:val="00511F9A"/>
    <w:rsid w:val="005127CD"/>
    <w:rsid w:val="00512C13"/>
    <w:rsid w:val="005134D1"/>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21BD"/>
    <w:rsid w:val="00533049"/>
    <w:rsid w:val="00533C53"/>
    <w:rsid w:val="00535620"/>
    <w:rsid w:val="005360CA"/>
    <w:rsid w:val="005361EF"/>
    <w:rsid w:val="005374BC"/>
    <w:rsid w:val="00537526"/>
    <w:rsid w:val="00537B29"/>
    <w:rsid w:val="00537F92"/>
    <w:rsid w:val="00537FEC"/>
    <w:rsid w:val="005416C7"/>
    <w:rsid w:val="005418BB"/>
    <w:rsid w:val="005438E4"/>
    <w:rsid w:val="00543FBE"/>
    <w:rsid w:val="005475C3"/>
    <w:rsid w:val="00551519"/>
    <w:rsid w:val="005525B8"/>
    <w:rsid w:val="005540D3"/>
    <w:rsid w:val="005574F9"/>
    <w:rsid w:val="00557A8F"/>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8A3"/>
    <w:rsid w:val="00581A63"/>
    <w:rsid w:val="00581F65"/>
    <w:rsid w:val="005841B4"/>
    <w:rsid w:val="00585BF5"/>
    <w:rsid w:val="00587219"/>
    <w:rsid w:val="00590188"/>
    <w:rsid w:val="005904A9"/>
    <w:rsid w:val="00590955"/>
    <w:rsid w:val="005910E0"/>
    <w:rsid w:val="00592306"/>
    <w:rsid w:val="00593AB6"/>
    <w:rsid w:val="00595C9F"/>
    <w:rsid w:val="00595DA2"/>
    <w:rsid w:val="00595E4E"/>
    <w:rsid w:val="005963CF"/>
    <w:rsid w:val="00596732"/>
    <w:rsid w:val="00596B00"/>
    <w:rsid w:val="005971A9"/>
    <w:rsid w:val="005A03F1"/>
    <w:rsid w:val="005A0967"/>
    <w:rsid w:val="005A0C44"/>
    <w:rsid w:val="005A0F29"/>
    <w:rsid w:val="005A1DDD"/>
    <w:rsid w:val="005A30A3"/>
    <w:rsid w:val="005A7400"/>
    <w:rsid w:val="005B0B20"/>
    <w:rsid w:val="005B0ED0"/>
    <w:rsid w:val="005B21B9"/>
    <w:rsid w:val="005B29FE"/>
    <w:rsid w:val="005B3652"/>
    <w:rsid w:val="005B49C7"/>
    <w:rsid w:val="005B5E97"/>
    <w:rsid w:val="005B62B3"/>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2AFE"/>
    <w:rsid w:val="005D34EF"/>
    <w:rsid w:val="005D517F"/>
    <w:rsid w:val="005D59EA"/>
    <w:rsid w:val="005D6206"/>
    <w:rsid w:val="005E0281"/>
    <w:rsid w:val="005E0E01"/>
    <w:rsid w:val="005E35AC"/>
    <w:rsid w:val="005E4AB7"/>
    <w:rsid w:val="005E682F"/>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3ED0"/>
    <w:rsid w:val="006266A5"/>
    <w:rsid w:val="006269FD"/>
    <w:rsid w:val="00627BE1"/>
    <w:rsid w:val="00630CD4"/>
    <w:rsid w:val="00630E90"/>
    <w:rsid w:val="00631578"/>
    <w:rsid w:val="00632E3C"/>
    <w:rsid w:val="00634ED1"/>
    <w:rsid w:val="006350D7"/>
    <w:rsid w:val="00635810"/>
    <w:rsid w:val="006359BC"/>
    <w:rsid w:val="00635B4E"/>
    <w:rsid w:val="00636212"/>
    <w:rsid w:val="00636524"/>
    <w:rsid w:val="0064010E"/>
    <w:rsid w:val="006404A4"/>
    <w:rsid w:val="006446CD"/>
    <w:rsid w:val="00644F99"/>
    <w:rsid w:val="00647B09"/>
    <w:rsid w:val="00650BD7"/>
    <w:rsid w:val="00651F10"/>
    <w:rsid w:val="00652AB7"/>
    <w:rsid w:val="0065363E"/>
    <w:rsid w:val="006558F8"/>
    <w:rsid w:val="006562B5"/>
    <w:rsid w:val="006566B4"/>
    <w:rsid w:val="00657027"/>
    <w:rsid w:val="00660944"/>
    <w:rsid w:val="00660E23"/>
    <w:rsid w:val="00661A48"/>
    <w:rsid w:val="00661AA7"/>
    <w:rsid w:val="00662198"/>
    <w:rsid w:val="006630FF"/>
    <w:rsid w:val="006673D3"/>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4449"/>
    <w:rsid w:val="00684880"/>
    <w:rsid w:val="00686406"/>
    <w:rsid w:val="0068649D"/>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4DF9"/>
    <w:rsid w:val="006A536D"/>
    <w:rsid w:val="006B15EA"/>
    <w:rsid w:val="006B16DF"/>
    <w:rsid w:val="006B3671"/>
    <w:rsid w:val="006B3FC6"/>
    <w:rsid w:val="006B6197"/>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4410"/>
    <w:rsid w:val="006D55E6"/>
    <w:rsid w:val="006D59CE"/>
    <w:rsid w:val="006D6AF5"/>
    <w:rsid w:val="006D7A89"/>
    <w:rsid w:val="006E0580"/>
    <w:rsid w:val="006E0A20"/>
    <w:rsid w:val="006E2D6E"/>
    <w:rsid w:val="006E406F"/>
    <w:rsid w:val="006E6592"/>
    <w:rsid w:val="006E7B65"/>
    <w:rsid w:val="006E7F07"/>
    <w:rsid w:val="006F2C2D"/>
    <w:rsid w:val="006F2E38"/>
    <w:rsid w:val="006F3417"/>
    <w:rsid w:val="006F6402"/>
    <w:rsid w:val="006F6671"/>
    <w:rsid w:val="006F6CD6"/>
    <w:rsid w:val="006F7940"/>
    <w:rsid w:val="006F7AAD"/>
    <w:rsid w:val="00700704"/>
    <w:rsid w:val="007017D5"/>
    <w:rsid w:val="00702169"/>
    <w:rsid w:val="007032FA"/>
    <w:rsid w:val="00703B84"/>
    <w:rsid w:val="00703DED"/>
    <w:rsid w:val="00704CA3"/>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56CB"/>
    <w:rsid w:val="007309C8"/>
    <w:rsid w:val="0073339A"/>
    <w:rsid w:val="0073517E"/>
    <w:rsid w:val="007354BB"/>
    <w:rsid w:val="00736E66"/>
    <w:rsid w:val="00737A3E"/>
    <w:rsid w:val="0074031B"/>
    <w:rsid w:val="007412A6"/>
    <w:rsid w:val="0074197D"/>
    <w:rsid w:val="00741A86"/>
    <w:rsid w:val="0074210C"/>
    <w:rsid w:val="00742BFD"/>
    <w:rsid w:val="00742EA7"/>
    <w:rsid w:val="00743964"/>
    <w:rsid w:val="00746091"/>
    <w:rsid w:val="007464B2"/>
    <w:rsid w:val="00746E86"/>
    <w:rsid w:val="00750DF6"/>
    <w:rsid w:val="00750ED6"/>
    <w:rsid w:val="00752CC6"/>
    <w:rsid w:val="007540AF"/>
    <w:rsid w:val="00755155"/>
    <w:rsid w:val="007558D4"/>
    <w:rsid w:val="00755E3E"/>
    <w:rsid w:val="00756ADF"/>
    <w:rsid w:val="00757790"/>
    <w:rsid w:val="00761A9E"/>
    <w:rsid w:val="00763483"/>
    <w:rsid w:val="00763686"/>
    <w:rsid w:val="00764C75"/>
    <w:rsid w:val="007664FB"/>
    <w:rsid w:val="00766CD2"/>
    <w:rsid w:val="007735B7"/>
    <w:rsid w:val="00773E43"/>
    <w:rsid w:val="00773F1C"/>
    <w:rsid w:val="00774B62"/>
    <w:rsid w:val="007761DE"/>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763"/>
    <w:rsid w:val="007A3049"/>
    <w:rsid w:val="007A572E"/>
    <w:rsid w:val="007A6CA2"/>
    <w:rsid w:val="007A6EB0"/>
    <w:rsid w:val="007B1007"/>
    <w:rsid w:val="007B1ED7"/>
    <w:rsid w:val="007B2555"/>
    <w:rsid w:val="007B4D62"/>
    <w:rsid w:val="007B5277"/>
    <w:rsid w:val="007B5630"/>
    <w:rsid w:val="007B56CB"/>
    <w:rsid w:val="007B5A8F"/>
    <w:rsid w:val="007B61CA"/>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7114"/>
    <w:rsid w:val="007D729C"/>
    <w:rsid w:val="007D7F11"/>
    <w:rsid w:val="007E03D0"/>
    <w:rsid w:val="007E2109"/>
    <w:rsid w:val="007E24C7"/>
    <w:rsid w:val="007E38E6"/>
    <w:rsid w:val="007E3A6A"/>
    <w:rsid w:val="007E53D7"/>
    <w:rsid w:val="007E66F7"/>
    <w:rsid w:val="007E6903"/>
    <w:rsid w:val="007E6CCD"/>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B1D"/>
    <w:rsid w:val="00881DB7"/>
    <w:rsid w:val="00882629"/>
    <w:rsid w:val="00884F9E"/>
    <w:rsid w:val="008869C3"/>
    <w:rsid w:val="00887571"/>
    <w:rsid w:val="00890678"/>
    <w:rsid w:val="0089086A"/>
    <w:rsid w:val="008918F4"/>
    <w:rsid w:val="00891C17"/>
    <w:rsid w:val="00891E1E"/>
    <w:rsid w:val="00893BF8"/>
    <w:rsid w:val="00894645"/>
    <w:rsid w:val="008961CD"/>
    <w:rsid w:val="0089667F"/>
    <w:rsid w:val="008971AE"/>
    <w:rsid w:val="008A0EBA"/>
    <w:rsid w:val="008A1885"/>
    <w:rsid w:val="008A1F8F"/>
    <w:rsid w:val="008A351E"/>
    <w:rsid w:val="008A60CF"/>
    <w:rsid w:val="008A653B"/>
    <w:rsid w:val="008B20B5"/>
    <w:rsid w:val="008B45C5"/>
    <w:rsid w:val="008B4EAA"/>
    <w:rsid w:val="008B55C2"/>
    <w:rsid w:val="008C0680"/>
    <w:rsid w:val="008C101A"/>
    <w:rsid w:val="008C1934"/>
    <w:rsid w:val="008C277C"/>
    <w:rsid w:val="008C34DA"/>
    <w:rsid w:val="008C3CD3"/>
    <w:rsid w:val="008C3CD9"/>
    <w:rsid w:val="008C4074"/>
    <w:rsid w:val="008C4AA7"/>
    <w:rsid w:val="008C5041"/>
    <w:rsid w:val="008C6D8E"/>
    <w:rsid w:val="008D0222"/>
    <w:rsid w:val="008D0510"/>
    <w:rsid w:val="008D065F"/>
    <w:rsid w:val="008D0D81"/>
    <w:rsid w:val="008D26DC"/>
    <w:rsid w:val="008D2738"/>
    <w:rsid w:val="008D2A89"/>
    <w:rsid w:val="008D3FB0"/>
    <w:rsid w:val="008D5948"/>
    <w:rsid w:val="008E2AD6"/>
    <w:rsid w:val="008E2C82"/>
    <w:rsid w:val="008E3155"/>
    <w:rsid w:val="008E35AA"/>
    <w:rsid w:val="008E7A68"/>
    <w:rsid w:val="008F0A6E"/>
    <w:rsid w:val="008F43AB"/>
    <w:rsid w:val="008F45D0"/>
    <w:rsid w:val="008F49D6"/>
    <w:rsid w:val="008F68A2"/>
    <w:rsid w:val="008F6B97"/>
    <w:rsid w:val="008F71F2"/>
    <w:rsid w:val="0090076D"/>
    <w:rsid w:val="0090105C"/>
    <w:rsid w:val="00902FCC"/>
    <w:rsid w:val="00904DF8"/>
    <w:rsid w:val="00906698"/>
    <w:rsid w:val="00910132"/>
    <w:rsid w:val="009112F4"/>
    <w:rsid w:val="009126A5"/>
    <w:rsid w:val="00912C53"/>
    <w:rsid w:val="0091398A"/>
    <w:rsid w:val="00913997"/>
    <w:rsid w:val="00920661"/>
    <w:rsid w:val="0092082D"/>
    <w:rsid w:val="009213CC"/>
    <w:rsid w:val="009223EA"/>
    <w:rsid w:val="00922784"/>
    <w:rsid w:val="00923F8C"/>
    <w:rsid w:val="00924B86"/>
    <w:rsid w:val="00924F7B"/>
    <w:rsid w:val="0092642A"/>
    <w:rsid w:val="00926973"/>
    <w:rsid w:val="0092733E"/>
    <w:rsid w:val="00931C02"/>
    <w:rsid w:val="00932977"/>
    <w:rsid w:val="00932B59"/>
    <w:rsid w:val="0093394F"/>
    <w:rsid w:val="00936292"/>
    <w:rsid w:val="00936788"/>
    <w:rsid w:val="0093743B"/>
    <w:rsid w:val="00940033"/>
    <w:rsid w:val="00940E87"/>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8C8"/>
    <w:rsid w:val="009722B0"/>
    <w:rsid w:val="00973E8A"/>
    <w:rsid w:val="00974C31"/>
    <w:rsid w:val="00975876"/>
    <w:rsid w:val="009769C2"/>
    <w:rsid w:val="00977223"/>
    <w:rsid w:val="0097752F"/>
    <w:rsid w:val="00977551"/>
    <w:rsid w:val="0097795F"/>
    <w:rsid w:val="00980D40"/>
    <w:rsid w:val="00981EFC"/>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29D8"/>
    <w:rsid w:val="009A3516"/>
    <w:rsid w:val="009A3B06"/>
    <w:rsid w:val="009A50E0"/>
    <w:rsid w:val="009A5D67"/>
    <w:rsid w:val="009A5F55"/>
    <w:rsid w:val="009A61E9"/>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A9C"/>
    <w:rsid w:val="009C669C"/>
    <w:rsid w:val="009C76BB"/>
    <w:rsid w:val="009C78A6"/>
    <w:rsid w:val="009C7C1A"/>
    <w:rsid w:val="009D0F1E"/>
    <w:rsid w:val="009D46AD"/>
    <w:rsid w:val="009D5BAF"/>
    <w:rsid w:val="009E2A5E"/>
    <w:rsid w:val="009E2E2B"/>
    <w:rsid w:val="009E488B"/>
    <w:rsid w:val="009E5E82"/>
    <w:rsid w:val="009E6D41"/>
    <w:rsid w:val="009E7206"/>
    <w:rsid w:val="009F0247"/>
    <w:rsid w:val="009F2C9C"/>
    <w:rsid w:val="009F2E24"/>
    <w:rsid w:val="009F2FF0"/>
    <w:rsid w:val="009F4549"/>
    <w:rsid w:val="009F65F3"/>
    <w:rsid w:val="00A0001B"/>
    <w:rsid w:val="00A01411"/>
    <w:rsid w:val="00A014E2"/>
    <w:rsid w:val="00A0171E"/>
    <w:rsid w:val="00A0176A"/>
    <w:rsid w:val="00A017EC"/>
    <w:rsid w:val="00A0244B"/>
    <w:rsid w:val="00A028BF"/>
    <w:rsid w:val="00A02F13"/>
    <w:rsid w:val="00A03DE2"/>
    <w:rsid w:val="00A0475C"/>
    <w:rsid w:val="00A063FB"/>
    <w:rsid w:val="00A07504"/>
    <w:rsid w:val="00A07539"/>
    <w:rsid w:val="00A102F9"/>
    <w:rsid w:val="00A11041"/>
    <w:rsid w:val="00A11CEF"/>
    <w:rsid w:val="00A11E7B"/>
    <w:rsid w:val="00A1202C"/>
    <w:rsid w:val="00A12936"/>
    <w:rsid w:val="00A12F1D"/>
    <w:rsid w:val="00A1379D"/>
    <w:rsid w:val="00A13EBC"/>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4D9E"/>
    <w:rsid w:val="00A55D4C"/>
    <w:rsid w:val="00A5608E"/>
    <w:rsid w:val="00A57793"/>
    <w:rsid w:val="00A601A3"/>
    <w:rsid w:val="00A631A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37ED"/>
    <w:rsid w:val="00AB3886"/>
    <w:rsid w:val="00AB3D64"/>
    <w:rsid w:val="00AB4E36"/>
    <w:rsid w:val="00AB640A"/>
    <w:rsid w:val="00AB650F"/>
    <w:rsid w:val="00AC0701"/>
    <w:rsid w:val="00AC1F34"/>
    <w:rsid w:val="00AC1FEB"/>
    <w:rsid w:val="00AC38B0"/>
    <w:rsid w:val="00AC40CE"/>
    <w:rsid w:val="00AC49F4"/>
    <w:rsid w:val="00AC66EC"/>
    <w:rsid w:val="00AC7CFE"/>
    <w:rsid w:val="00AD0293"/>
    <w:rsid w:val="00AD129A"/>
    <w:rsid w:val="00AD183B"/>
    <w:rsid w:val="00AD23E2"/>
    <w:rsid w:val="00AD3348"/>
    <w:rsid w:val="00AD45D8"/>
    <w:rsid w:val="00AD67F1"/>
    <w:rsid w:val="00AD69EF"/>
    <w:rsid w:val="00AD7192"/>
    <w:rsid w:val="00AE12DC"/>
    <w:rsid w:val="00AE1B87"/>
    <w:rsid w:val="00AE210A"/>
    <w:rsid w:val="00AE2657"/>
    <w:rsid w:val="00AE2DD7"/>
    <w:rsid w:val="00AE3ACC"/>
    <w:rsid w:val="00AE3D61"/>
    <w:rsid w:val="00AE6200"/>
    <w:rsid w:val="00AE7542"/>
    <w:rsid w:val="00AE7D13"/>
    <w:rsid w:val="00AE7DC1"/>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5681"/>
    <w:rsid w:val="00B0643C"/>
    <w:rsid w:val="00B06AF8"/>
    <w:rsid w:val="00B0730C"/>
    <w:rsid w:val="00B07F68"/>
    <w:rsid w:val="00B11B81"/>
    <w:rsid w:val="00B139D8"/>
    <w:rsid w:val="00B13CF0"/>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BF7"/>
    <w:rsid w:val="00B26F11"/>
    <w:rsid w:val="00B27506"/>
    <w:rsid w:val="00B32D8A"/>
    <w:rsid w:val="00B358D6"/>
    <w:rsid w:val="00B35AAF"/>
    <w:rsid w:val="00B36062"/>
    <w:rsid w:val="00B36507"/>
    <w:rsid w:val="00B37A01"/>
    <w:rsid w:val="00B37C63"/>
    <w:rsid w:val="00B402F5"/>
    <w:rsid w:val="00B40DE3"/>
    <w:rsid w:val="00B40DFB"/>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4A5"/>
    <w:rsid w:val="00B850E2"/>
    <w:rsid w:val="00B85141"/>
    <w:rsid w:val="00B85DD3"/>
    <w:rsid w:val="00B86800"/>
    <w:rsid w:val="00B90EC0"/>
    <w:rsid w:val="00B92DCA"/>
    <w:rsid w:val="00B9351B"/>
    <w:rsid w:val="00B9482C"/>
    <w:rsid w:val="00B95724"/>
    <w:rsid w:val="00B97C47"/>
    <w:rsid w:val="00BA09C3"/>
    <w:rsid w:val="00BA16AC"/>
    <w:rsid w:val="00BA2ABD"/>
    <w:rsid w:val="00BA3847"/>
    <w:rsid w:val="00BA50D8"/>
    <w:rsid w:val="00BA5210"/>
    <w:rsid w:val="00BA5C7A"/>
    <w:rsid w:val="00BA6408"/>
    <w:rsid w:val="00BA6543"/>
    <w:rsid w:val="00BA66BB"/>
    <w:rsid w:val="00BA7408"/>
    <w:rsid w:val="00BB0308"/>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26A9"/>
    <w:rsid w:val="00BD288F"/>
    <w:rsid w:val="00BD2C2C"/>
    <w:rsid w:val="00BD4F77"/>
    <w:rsid w:val="00BD502A"/>
    <w:rsid w:val="00BD555D"/>
    <w:rsid w:val="00BE291F"/>
    <w:rsid w:val="00BE2EF4"/>
    <w:rsid w:val="00BE40A4"/>
    <w:rsid w:val="00BE414A"/>
    <w:rsid w:val="00BE5ACD"/>
    <w:rsid w:val="00BE7AA9"/>
    <w:rsid w:val="00BE7B3A"/>
    <w:rsid w:val="00BE7D65"/>
    <w:rsid w:val="00BF2032"/>
    <w:rsid w:val="00BF23C0"/>
    <w:rsid w:val="00BF3405"/>
    <w:rsid w:val="00BF48DF"/>
    <w:rsid w:val="00BF6977"/>
    <w:rsid w:val="00BF73AD"/>
    <w:rsid w:val="00C001E4"/>
    <w:rsid w:val="00C04502"/>
    <w:rsid w:val="00C04C63"/>
    <w:rsid w:val="00C04EDB"/>
    <w:rsid w:val="00C0523C"/>
    <w:rsid w:val="00C05E31"/>
    <w:rsid w:val="00C06799"/>
    <w:rsid w:val="00C06AD3"/>
    <w:rsid w:val="00C10284"/>
    <w:rsid w:val="00C1066D"/>
    <w:rsid w:val="00C10F23"/>
    <w:rsid w:val="00C11762"/>
    <w:rsid w:val="00C13B6E"/>
    <w:rsid w:val="00C14A56"/>
    <w:rsid w:val="00C14A9C"/>
    <w:rsid w:val="00C15DDC"/>
    <w:rsid w:val="00C16247"/>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2219"/>
    <w:rsid w:val="00C43427"/>
    <w:rsid w:val="00C4371D"/>
    <w:rsid w:val="00C43AD8"/>
    <w:rsid w:val="00C444BE"/>
    <w:rsid w:val="00C453C4"/>
    <w:rsid w:val="00C46DD0"/>
    <w:rsid w:val="00C478F5"/>
    <w:rsid w:val="00C47D28"/>
    <w:rsid w:val="00C47F28"/>
    <w:rsid w:val="00C51913"/>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F98"/>
    <w:rsid w:val="00C8333A"/>
    <w:rsid w:val="00C84A17"/>
    <w:rsid w:val="00C84C1F"/>
    <w:rsid w:val="00C85831"/>
    <w:rsid w:val="00C85A38"/>
    <w:rsid w:val="00C8644E"/>
    <w:rsid w:val="00C90042"/>
    <w:rsid w:val="00C909CB"/>
    <w:rsid w:val="00C90FB8"/>
    <w:rsid w:val="00C911EE"/>
    <w:rsid w:val="00C93FB2"/>
    <w:rsid w:val="00C96728"/>
    <w:rsid w:val="00C97E54"/>
    <w:rsid w:val="00CA0DDC"/>
    <w:rsid w:val="00CA1A4D"/>
    <w:rsid w:val="00CA1AAB"/>
    <w:rsid w:val="00CA1AB2"/>
    <w:rsid w:val="00CA1BEE"/>
    <w:rsid w:val="00CA243E"/>
    <w:rsid w:val="00CA2B98"/>
    <w:rsid w:val="00CA53F5"/>
    <w:rsid w:val="00CA5A86"/>
    <w:rsid w:val="00CA6C0F"/>
    <w:rsid w:val="00CA7267"/>
    <w:rsid w:val="00CA7774"/>
    <w:rsid w:val="00CB0E3F"/>
    <w:rsid w:val="00CB1685"/>
    <w:rsid w:val="00CB19C3"/>
    <w:rsid w:val="00CB280E"/>
    <w:rsid w:val="00CB30BE"/>
    <w:rsid w:val="00CB4FAA"/>
    <w:rsid w:val="00CB591B"/>
    <w:rsid w:val="00CB6E24"/>
    <w:rsid w:val="00CB789E"/>
    <w:rsid w:val="00CB7F0D"/>
    <w:rsid w:val="00CC0D87"/>
    <w:rsid w:val="00CC1FB2"/>
    <w:rsid w:val="00CC45F7"/>
    <w:rsid w:val="00CC5BF7"/>
    <w:rsid w:val="00CC5DEE"/>
    <w:rsid w:val="00CC6879"/>
    <w:rsid w:val="00CC6FE8"/>
    <w:rsid w:val="00CC75C6"/>
    <w:rsid w:val="00CD0816"/>
    <w:rsid w:val="00CD0912"/>
    <w:rsid w:val="00CD0B55"/>
    <w:rsid w:val="00CD14B7"/>
    <w:rsid w:val="00CD1D67"/>
    <w:rsid w:val="00CD4737"/>
    <w:rsid w:val="00CD57D4"/>
    <w:rsid w:val="00CD5CE6"/>
    <w:rsid w:val="00CD685C"/>
    <w:rsid w:val="00CD7399"/>
    <w:rsid w:val="00CE1F4C"/>
    <w:rsid w:val="00CE32EC"/>
    <w:rsid w:val="00CE4E5B"/>
    <w:rsid w:val="00CE4F3A"/>
    <w:rsid w:val="00CE5116"/>
    <w:rsid w:val="00CE5827"/>
    <w:rsid w:val="00CE7DCF"/>
    <w:rsid w:val="00CF0840"/>
    <w:rsid w:val="00CF5CC6"/>
    <w:rsid w:val="00D0092C"/>
    <w:rsid w:val="00D01B03"/>
    <w:rsid w:val="00D03E95"/>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639B"/>
    <w:rsid w:val="00D46C2A"/>
    <w:rsid w:val="00D47D1F"/>
    <w:rsid w:val="00D47D74"/>
    <w:rsid w:val="00D5016B"/>
    <w:rsid w:val="00D50EF0"/>
    <w:rsid w:val="00D517E0"/>
    <w:rsid w:val="00D51BCE"/>
    <w:rsid w:val="00D522DA"/>
    <w:rsid w:val="00D52EEB"/>
    <w:rsid w:val="00D5319A"/>
    <w:rsid w:val="00D5416A"/>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837"/>
    <w:rsid w:val="00D75A5F"/>
    <w:rsid w:val="00D75C87"/>
    <w:rsid w:val="00D76554"/>
    <w:rsid w:val="00D77AE9"/>
    <w:rsid w:val="00D804D2"/>
    <w:rsid w:val="00D8059E"/>
    <w:rsid w:val="00D842E3"/>
    <w:rsid w:val="00D854A2"/>
    <w:rsid w:val="00D85813"/>
    <w:rsid w:val="00D85963"/>
    <w:rsid w:val="00D85CF9"/>
    <w:rsid w:val="00D85F18"/>
    <w:rsid w:val="00D866BC"/>
    <w:rsid w:val="00D9036D"/>
    <w:rsid w:val="00D90827"/>
    <w:rsid w:val="00D913F9"/>
    <w:rsid w:val="00D91633"/>
    <w:rsid w:val="00D94E50"/>
    <w:rsid w:val="00D94F05"/>
    <w:rsid w:val="00D95894"/>
    <w:rsid w:val="00D95B99"/>
    <w:rsid w:val="00DA0D2E"/>
    <w:rsid w:val="00DA124C"/>
    <w:rsid w:val="00DA1460"/>
    <w:rsid w:val="00DA1F87"/>
    <w:rsid w:val="00DA200A"/>
    <w:rsid w:val="00DA2B21"/>
    <w:rsid w:val="00DA3F4B"/>
    <w:rsid w:val="00DA5088"/>
    <w:rsid w:val="00DA55F3"/>
    <w:rsid w:val="00DA6A53"/>
    <w:rsid w:val="00DA7350"/>
    <w:rsid w:val="00DB03AD"/>
    <w:rsid w:val="00DB0E11"/>
    <w:rsid w:val="00DB1095"/>
    <w:rsid w:val="00DB2EA2"/>
    <w:rsid w:val="00DB4493"/>
    <w:rsid w:val="00DB4BAA"/>
    <w:rsid w:val="00DB4F65"/>
    <w:rsid w:val="00DB644D"/>
    <w:rsid w:val="00DB6652"/>
    <w:rsid w:val="00DB7463"/>
    <w:rsid w:val="00DB792A"/>
    <w:rsid w:val="00DC12BC"/>
    <w:rsid w:val="00DC2027"/>
    <w:rsid w:val="00DC2A4E"/>
    <w:rsid w:val="00DC32BD"/>
    <w:rsid w:val="00DC3EA4"/>
    <w:rsid w:val="00DC4697"/>
    <w:rsid w:val="00DC640B"/>
    <w:rsid w:val="00DC6E58"/>
    <w:rsid w:val="00DD1F99"/>
    <w:rsid w:val="00DD2A48"/>
    <w:rsid w:val="00DD32CE"/>
    <w:rsid w:val="00DD3731"/>
    <w:rsid w:val="00DD38A7"/>
    <w:rsid w:val="00DD38DA"/>
    <w:rsid w:val="00DD4E70"/>
    <w:rsid w:val="00DD54A4"/>
    <w:rsid w:val="00DD5D80"/>
    <w:rsid w:val="00DE00DC"/>
    <w:rsid w:val="00DE01B2"/>
    <w:rsid w:val="00DE0700"/>
    <w:rsid w:val="00DE0860"/>
    <w:rsid w:val="00DE1CBA"/>
    <w:rsid w:val="00DE2C70"/>
    <w:rsid w:val="00DE2D83"/>
    <w:rsid w:val="00DE3654"/>
    <w:rsid w:val="00DE5F13"/>
    <w:rsid w:val="00DE5FA2"/>
    <w:rsid w:val="00DE69CD"/>
    <w:rsid w:val="00DE6CF9"/>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101B3"/>
    <w:rsid w:val="00E106CA"/>
    <w:rsid w:val="00E10F46"/>
    <w:rsid w:val="00E1109A"/>
    <w:rsid w:val="00E13FAC"/>
    <w:rsid w:val="00E16A67"/>
    <w:rsid w:val="00E17398"/>
    <w:rsid w:val="00E1781E"/>
    <w:rsid w:val="00E2547B"/>
    <w:rsid w:val="00E3009B"/>
    <w:rsid w:val="00E31A83"/>
    <w:rsid w:val="00E3416F"/>
    <w:rsid w:val="00E346A1"/>
    <w:rsid w:val="00E34F2E"/>
    <w:rsid w:val="00E36260"/>
    <w:rsid w:val="00E36A47"/>
    <w:rsid w:val="00E36F8D"/>
    <w:rsid w:val="00E3796F"/>
    <w:rsid w:val="00E40D16"/>
    <w:rsid w:val="00E450BE"/>
    <w:rsid w:val="00E4597F"/>
    <w:rsid w:val="00E45F59"/>
    <w:rsid w:val="00E47ED5"/>
    <w:rsid w:val="00E50393"/>
    <w:rsid w:val="00E51184"/>
    <w:rsid w:val="00E51449"/>
    <w:rsid w:val="00E52415"/>
    <w:rsid w:val="00E5244D"/>
    <w:rsid w:val="00E5671E"/>
    <w:rsid w:val="00E56DF6"/>
    <w:rsid w:val="00E57267"/>
    <w:rsid w:val="00E572D2"/>
    <w:rsid w:val="00E57645"/>
    <w:rsid w:val="00E579D0"/>
    <w:rsid w:val="00E57BB3"/>
    <w:rsid w:val="00E57F9E"/>
    <w:rsid w:val="00E6089D"/>
    <w:rsid w:val="00E61F4E"/>
    <w:rsid w:val="00E61FBC"/>
    <w:rsid w:val="00E63EFC"/>
    <w:rsid w:val="00E65572"/>
    <w:rsid w:val="00E65E37"/>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E45"/>
    <w:rsid w:val="00E85C2F"/>
    <w:rsid w:val="00E85DD0"/>
    <w:rsid w:val="00E866A0"/>
    <w:rsid w:val="00E86C42"/>
    <w:rsid w:val="00E876FD"/>
    <w:rsid w:val="00E91BA6"/>
    <w:rsid w:val="00E956D4"/>
    <w:rsid w:val="00E957B7"/>
    <w:rsid w:val="00E9631E"/>
    <w:rsid w:val="00E963EC"/>
    <w:rsid w:val="00E96928"/>
    <w:rsid w:val="00EA337B"/>
    <w:rsid w:val="00EA3BEB"/>
    <w:rsid w:val="00EA47F7"/>
    <w:rsid w:val="00EA5023"/>
    <w:rsid w:val="00EA5A64"/>
    <w:rsid w:val="00EA5EDB"/>
    <w:rsid w:val="00EA7497"/>
    <w:rsid w:val="00EA7B53"/>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731E"/>
    <w:rsid w:val="00ED7A55"/>
    <w:rsid w:val="00EE0CBC"/>
    <w:rsid w:val="00EE1842"/>
    <w:rsid w:val="00EE1845"/>
    <w:rsid w:val="00EE1D76"/>
    <w:rsid w:val="00EE3477"/>
    <w:rsid w:val="00EE36DA"/>
    <w:rsid w:val="00EE6C50"/>
    <w:rsid w:val="00EE7254"/>
    <w:rsid w:val="00EE7D7E"/>
    <w:rsid w:val="00EF1DE8"/>
    <w:rsid w:val="00EF26D3"/>
    <w:rsid w:val="00EF5D0F"/>
    <w:rsid w:val="00EF75E9"/>
    <w:rsid w:val="00F01429"/>
    <w:rsid w:val="00F027A7"/>
    <w:rsid w:val="00F029EB"/>
    <w:rsid w:val="00F0454E"/>
    <w:rsid w:val="00F0490F"/>
    <w:rsid w:val="00F04FFA"/>
    <w:rsid w:val="00F05769"/>
    <w:rsid w:val="00F06193"/>
    <w:rsid w:val="00F0656E"/>
    <w:rsid w:val="00F109D0"/>
    <w:rsid w:val="00F150A1"/>
    <w:rsid w:val="00F15F14"/>
    <w:rsid w:val="00F16C73"/>
    <w:rsid w:val="00F21107"/>
    <w:rsid w:val="00F22584"/>
    <w:rsid w:val="00F2273A"/>
    <w:rsid w:val="00F23D43"/>
    <w:rsid w:val="00F246FA"/>
    <w:rsid w:val="00F2482C"/>
    <w:rsid w:val="00F2607F"/>
    <w:rsid w:val="00F26436"/>
    <w:rsid w:val="00F26A63"/>
    <w:rsid w:val="00F26D4D"/>
    <w:rsid w:val="00F27122"/>
    <w:rsid w:val="00F27B70"/>
    <w:rsid w:val="00F30C2C"/>
    <w:rsid w:val="00F32AD4"/>
    <w:rsid w:val="00F32B22"/>
    <w:rsid w:val="00F3479F"/>
    <w:rsid w:val="00F363D1"/>
    <w:rsid w:val="00F36985"/>
    <w:rsid w:val="00F372AB"/>
    <w:rsid w:val="00F4078B"/>
    <w:rsid w:val="00F41367"/>
    <w:rsid w:val="00F437BE"/>
    <w:rsid w:val="00F44D2F"/>
    <w:rsid w:val="00F44D93"/>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3465"/>
    <w:rsid w:val="00F942B1"/>
    <w:rsid w:val="00F956DD"/>
    <w:rsid w:val="00F97529"/>
    <w:rsid w:val="00FA1086"/>
    <w:rsid w:val="00FA1877"/>
    <w:rsid w:val="00FA3336"/>
    <w:rsid w:val="00FA62C3"/>
    <w:rsid w:val="00FA6B27"/>
    <w:rsid w:val="00FA7189"/>
    <w:rsid w:val="00FA71DB"/>
    <w:rsid w:val="00FB0052"/>
    <w:rsid w:val="00FB0C41"/>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564"/>
    <w:rsid w:val="00FC63E4"/>
    <w:rsid w:val="00FC658D"/>
    <w:rsid w:val="00FC6FCE"/>
    <w:rsid w:val="00FC7019"/>
    <w:rsid w:val="00FC738B"/>
    <w:rsid w:val="00FC7490"/>
    <w:rsid w:val="00FD01F9"/>
    <w:rsid w:val="00FD122C"/>
    <w:rsid w:val="00FD13E8"/>
    <w:rsid w:val="00FD1F24"/>
    <w:rsid w:val="00FD211F"/>
    <w:rsid w:val="00FD2984"/>
    <w:rsid w:val="00FD37DF"/>
    <w:rsid w:val="00FD5195"/>
    <w:rsid w:val="00FD77E0"/>
    <w:rsid w:val="00FD7E36"/>
    <w:rsid w:val="00FE1F35"/>
    <w:rsid w:val="00FE2733"/>
    <w:rsid w:val="00FE42A3"/>
    <w:rsid w:val="00FE638F"/>
    <w:rsid w:val="00FE6E0A"/>
    <w:rsid w:val="00FE75BB"/>
    <w:rsid w:val="00FE7FDB"/>
    <w:rsid w:val="00FF301A"/>
    <w:rsid w:val="00FF4C63"/>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87A0-817D-4C7A-AD2E-1D294A04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10506</Words>
  <Characters>59886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2</cp:revision>
  <cp:lastPrinted>2020-02-19T06:47:00Z</cp:lastPrinted>
  <dcterms:created xsi:type="dcterms:W3CDTF">2020-08-27T15:08:00Z</dcterms:created>
  <dcterms:modified xsi:type="dcterms:W3CDTF">2020-08-27T15:08:00Z</dcterms:modified>
</cp:coreProperties>
</file>