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09" w:rsidRDefault="00D14909" w:rsidP="00D14909">
      <w:pPr>
        <w:pStyle w:val="a3"/>
        <w:spacing w:before="0" w:beforeAutospacing="0" w:after="0" w:afterAutospacing="0" w:line="288" w:lineRule="atLeast"/>
        <w:jc w:val="both"/>
      </w:pPr>
      <w:r>
        <w:t> </w:t>
      </w:r>
      <w:r>
        <w:br/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D14909">
        <w:rPr>
          <w:sz w:val="28"/>
          <w:szCs w:val="28"/>
        </w:rPr>
        <w:t xml:space="preserve">Зарегистрировано в Минюсте России 29 июня 2023 г. N 74046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------------------------------------------------------------------ </w:t>
      </w:r>
    </w:p>
    <w:p w:rsidR="00D14909" w:rsidRPr="00D14909" w:rsidRDefault="00D14909" w:rsidP="00D149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МИНИСТЕРСТВО СЕЛЬСКОГО ХОЗЯЙСТВА РОССИЙСКОЙ ФЕДЕРАЦИИ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ФЕДЕРАЛЬНОЕ АГЕНТСТВО ПО РЫБОЛОВСТВУ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ПРИКАЗ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от 25 мая 2023 г. N 278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r w:rsidRPr="00D14909">
        <w:rPr>
          <w:b/>
          <w:bCs/>
          <w:sz w:val="28"/>
          <w:szCs w:val="28"/>
        </w:rPr>
        <w:t xml:space="preserve">ОБ УТВЕРЖДЕНИИ ПЕРЕЧНЯ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ДОЛЖНОСТЕЙ, ЗАМЕЩЕНИЕ КОТОРЫХ ВЛЕЧЕТ ЗА СОБОЙ ЗАПРЕТ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РАБОТНИКАМ ОРГАНИЗАЦИЙ, СОЗДАННЫХ ДЛЯ ВЫПОЛНЕНИЯ ЗАДАЧ,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gramStart"/>
      <w:r w:rsidRPr="00D14909">
        <w:rPr>
          <w:b/>
          <w:bCs/>
          <w:sz w:val="28"/>
          <w:szCs w:val="28"/>
        </w:rPr>
        <w:t>ПОСТАВЛЕННЫХ</w:t>
      </w:r>
      <w:proofErr w:type="gramEnd"/>
      <w:r w:rsidRPr="00D14909">
        <w:rPr>
          <w:b/>
          <w:bCs/>
          <w:sz w:val="28"/>
          <w:szCs w:val="28"/>
        </w:rPr>
        <w:t xml:space="preserve"> ПЕРЕД ФЕДЕРАЛЬНЫМ АГЕНТСТВОМ ПО РЫБОЛОВСТВУ,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ОТКРЫВАТЬ И ИМЕТЬ СЧЕТА (ВКЛАДЫ), ХРАНИТЬ НАЛИЧНЫЕ ДЕНЕЖНЫЕ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СРЕДСТВА И ЦЕННОСТИ В ИНОСТРАННЫХ БАНКАХ, РАСПОЛОЖЕННЫХ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ЗА ПРЕДЕЛАМИ ТЕРРИТОРИИ РОССИЙСКОЙ ФЕДЕРАЦИИ, ВЛАДЕТЬ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И (ИЛИ) ПОЛЬЗОВАТЬСЯ ИНОСТРАННЫМИ ФИНАНСОВЫМИ ИНСТРУМЕНТАМИ </w:t>
      </w:r>
    </w:p>
    <w:p w:rsidR="00D14909" w:rsidRPr="00D14909" w:rsidRDefault="00D14909" w:rsidP="00D149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bookmarkEnd w:id="0"/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D14909">
        <w:rPr>
          <w:sz w:val="28"/>
          <w:szCs w:val="28"/>
        </w:rPr>
        <w:t>В соответствии с подпунктом "и" пункта 1 части 1 статьи 2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подпунктом "а" пункта 1 Указа Президента Российской Федерации</w:t>
      </w:r>
      <w:proofErr w:type="gramEnd"/>
      <w:r w:rsidRPr="00D14909">
        <w:rPr>
          <w:sz w:val="28"/>
          <w:szCs w:val="28"/>
        </w:rPr>
        <w:t xml:space="preserve"> от 8 марта 2015 г. N 120 "О некоторых вопросах противодействия коррупции" приказываю: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lastRenderedPageBreak/>
        <w:t xml:space="preserve">Утвердить прилагаемый перечень должностей, замещение которых влечет за собой запрет работникам организаций, созданных для выполнения задач, поставленных перед Федеральным агентством по рыболовству,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D14909">
        <w:rPr>
          <w:sz w:val="28"/>
          <w:szCs w:val="28"/>
        </w:rPr>
        <w:t xml:space="preserve">Руководитель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D14909">
        <w:rPr>
          <w:sz w:val="28"/>
          <w:szCs w:val="28"/>
        </w:rPr>
        <w:t xml:space="preserve">И.В.ШЕСТАКОВ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D14909">
        <w:rPr>
          <w:sz w:val="28"/>
          <w:szCs w:val="28"/>
        </w:rPr>
        <w:t xml:space="preserve">Утвержден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D14909">
        <w:rPr>
          <w:sz w:val="28"/>
          <w:szCs w:val="28"/>
        </w:rPr>
        <w:t xml:space="preserve">приказом Росрыболовства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D14909">
        <w:rPr>
          <w:sz w:val="28"/>
          <w:szCs w:val="28"/>
        </w:rPr>
        <w:t xml:space="preserve">от 25 мая 2023 г. N 278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ПЕРЕЧЕНЬ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ДОЛЖНОСТЕЙ, ЗАМЕЩЕНИЕ КОТОРЫХ ВЛЕЧЕТ ЗА СОБОЙ ЗАПРЕТ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РАБОТНИКАМ ОРГАНИЗАЦИЙ, СОЗДАННЫХ ДЛЯ ВЫПОЛНЕНИЯ ЗАДАЧ,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gramStart"/>
      <w:r w:rsidRPr="00D14909">
        <w:rPr>
          <w:b/>
          <w:bCs/>
          <w:sz w:val="28"/>
          <w:szCs w:val="28"/>
        </w:rPr>
        <w:t>ПОСТАВЛЕННЫХ</w:t>
      </w:r>
      <w:proofErr w:type="gramEnd"/>
      <w:r w:rsidRPr="00D14909">
        <w:rPr>
          <w:b/>
          <w:bCs/>
          <w:sz w:val="28"/>
          <w:szCs w:val="28"/>
        </w:rPr>
        <w:t xml:space="preserve"> ПЕРЕД ФЕДЕРАЛЬНЫМ АГЕНТСТВОМ ПО РЫБОЛОВСТВУ,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ОТКРЫВАТЬ И ИМЕТЬ СЧЕТА (ВКЛАДЫ), ХРАНИТЬ НАЛИЧНЫЕ ДЕНЕЖНЫЕ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СРЕДСТВА И ЦЕННОСТИ В ИНОСТРАННЫХ БАНКАХ, РАСПОЛОЖЕННЫХ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ЗА ПРЕДЕЛАМИ ТЕРРИТОРИИ РОССИЙСКОЙ ФЕДЕРАЦИИ, ВЛАДЕТЬ </w:t>
      </w:r>
    </w:p>
    <w:p w:rsidR="00D14909" w:rsidRPr="00D14909" w:rsidRDefault="00D14909" w:rsidP="00D14909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D14909">
        <w:rPr>
          <w:b/>
          <w:bCs/>
          <w:sz w:val="28"/>
          <w:szCs w:val="28"/>
        </w:rPr>
        <w:t xml:space="preserve">И (ИЛИ) ПОЛЬЗОВАТЬСЯ ИНОСТРАННЫМИ ФИНАНСОВЫМИ ИНСТРУМЕНТАМИ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b/>
          <w:bCs/>
          <w:sz w:val="28"/>
          <w:szCs w:val="28"/>
        </w:rPr>
        <w:t>1. В федеральных государственных бюджетных учреждениях и федеральных государственных бюджетных научных учреждениях (далее - учреждение):</w:t>
      </w:r>
      <w:r w:rsidRPr="00D14909">
        <w:rPr>
          <w:sz w:val="28"/>
          <w:szCs w:val="28"/>
        </w:rPr>
        <w:t xml:space="preserve">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руководитель учреждения (обособленного структурного подразделения);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lastRenderedPageBreak/>
        <w:t xml:space="preserve">заместитель руководителя учреждения (обособленного структурного подразделения);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главный бухгалтер учреждения (обособленного структурного подразделения);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b/>
          <w:bCs/>
          <w:sz w:val="28"/>
          <w:szCs w:val="28"/>
        </w:rPr>
        <w:t>2. В федеральных государственных унитарных предприятиях (далее - предприятие):</w:t>
      </w:r>
      <w:r w:rsidRPr="00D14909">
        <w:rPr>
          <w:sz w:val="28"/>
          <w:szCs w:val="28"/>
        </w:rPr>
        <w:t xml:space="preserve">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руководитель предприятия (филиала);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заместитель руководителя предприятия (филиала);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главный бухгалтер предприятия (филиала);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b/>
          <w:bCs/>
          <w:sz w:val="28"/>
          <w:szCs w:val="28"/>
        </w:rPr>
        <w:t>3. В федеральных государственных бюджетных образовательных учреждениях:</w:t>
      </w:r>
      <w:r w:rsidRPr="00D14909">
        <w:rPr>
          <w:sz w:val="28"/>
          <w:szCs w:val="28"/>
        </w:rPr>
        <w:t xml:space="preserve">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ректор;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первый проректор;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проректор;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главный бухгалтер (обособленного структурного подразделения);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руководитель (обособленного структурного подразделения);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заместитель руководителя (обособленного структурного подразделения);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ученый (ответственный) секретарь; </w:t>
      </w:r>
    </w:p>
    <w:p w:rsidR="00D14909" w:rsidRPr="00D14909" w:rsidRDefault="00D14909" w:rsidP="00D14909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должности с двойным наименованием, при наличии хотя бы одной из них, указанной в настоящем Перечне.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  </w:t>
      </w:r>
    </w:p>
    <w:p w:rsidR="00D14909" w:rsidRPr="00D14909" w:rsidRDefault="00D14909" w:rsidP="00D1490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14909">
        <w:rPr>
          <w:sz w:val="28"/>
          <w:szCs w:val="28"/>
        </w:rPr>
        <w:t xml:space="preserve">------------------------------------------------------------------ </w:t>
      </w:r>
    </w:p>
    <w:p w:rsidR="00A617E8" w:rsidRPr="00D14909" w:rsidRDefault="00D14909">
      <w:pPr>
        <w:rPr>
          <w:rFonts w:ascii="Times New Roman" w:hAnsi="Times New Roman" w:cs="Times New Roman"/>
          <w:sz w:val="28"/>
          <w:szCs w:val="28"/>
        </w:rPr>
      </w:pPr>
    </w:p>
    <w:sectPr w:rsidR="00A617E8" w:rsidRPr="00D1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ED"/>
    <w:rsid w:val="001A58ED"/>
    <w:rsid w:val="002B69CA"/>
    <w:rsid w:val="00525F79"/>
    <w:rsid w:val="00657D37"/>
    <w:rsid w:val="00D1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2025-05-30T09:30:00Z</dcterms:created>
  <dcterms:modified xsi:type="dcterms:W3CDTF">2025-05-30T09:32:00Z</dcterms:modified>
</cp:coreProperties>
</file>