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Росрыболовства от 17.09.2013 N 693</w:t>
              <w:br/>
              <w:t xml:space="preserve">(ред. от 08.09.2023)</w:t>
              <w:br/>
              <w:t xml:space="preserve">"Об утверждении Положения о Волго-Каспийском территориальном управлении Федерального агентства по рыболовству"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16.10.2023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ФЕДЕРАЛЬНОЕ АГЕНТСТВО ПО РЫБОЛОВСТВУ</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сентября 2013 г. N 693</w:t>
      </w:r>
    </w:p>
    <w:p>
      <w:pPr>
        <w:pStyle w:val="2"/>
        <w:jc w:val="center"/>
      </w:pPr>
      <w:r>
        <w:rPr>
          <w:sz w:val="20"/>
        </w:rPr>
      </w:r>
    </w:p>
    <w:p>
      <w:pPr>
        <w:pStyle w:val="2"/>
        <w:jc w:val="center"/>
      </w:pPr>
      <w:r>
        <w:rPr>
          <w:sz w:val="20"/>
        </w:rPr>
        <w:t xml:space="preserve">ОБ УТВЕРЖДЕНИИ ПОЛОЖЕНИЯ О ВОЛГО-КАСПИЙСКОМ ТЕРРИТОРИАЛЬНОМ</w:t>
      </w:r>
    </w:p>
    <w:p>
      <w:pPr>
        <w:pStyle w:val="2"/>
        <w:jc w:val="center"/>
      </w:pPr>
      <w:r>
        <w:rPr>
          <w:sz w:val="20"/>
        </w:rPr>
        <w:t xml:space="preserve">УПРАВЛЕНИИ ФЕДЕРАЛЬНОГО АГЕНТСТВА ПО РЫБОЛОВСТВУ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Росрыболовства от 14.04.2016 </w:t>
            </w:r>
            <w:hyperlink w:history="0" r:id="rId7" w:tooltip="Приказ Росрыболовства от 14.04.2016 N 267 &quot;О внесении изменений в Положения о территориальных управлениях Федерального агентства по рыболовству&quot; ------------ Утратил силу или отменен {КонсультантПлюс}">
              <w:r>
                <w:rPr>
                  <w:sz w:val="20"/>
                  <w:color w:val="0000ff"/>
                </w:rPr>
                <w:t xml:space="preserve">N 267</w:t>
              </w:r>
            </w:hyperlink>
            <w:r>
              <w:rPr>
                <w:sz w:val="20"/>
                <w:color w:val="392c69"/>
              </w:rPr>
              <w:t xml:space="preserve">,</w:t>
            </w:r>
          </w:p>
          <w:p>
            <w:pPr>
              <w:pStyle w:val="0"/>
              <w:jc w:val="center"/>
            </w:pPr>
            <w:r>
              <w:rPr>
                <w:sz w:val="20"/>
                <w:color w:val="392c69"/>
              </w:rPr>
              <w:t xml:space="preserve">от 11.05.2016 </w:t>
            </w:r>
            <w:hyperlink w:history="0" r:id="rId8" w:tooltip="Приказ Росрыболовства от 11.05.2016 N 336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336</w:t>
              </w:r>
            </w:hyperlink>
            <w:r>
              <w:rPr>
                <w:sz w:val="20"/>
                <w:color w:val="392c69"/>
              </w:rPr>
              <w:t xml:space="preserve">, от 15.08.2016 </w:t>
            </w:r>
            <w:hyperlink w:history="0" r:id="rId9" w:tooltip="Приказ Росрыболовства от 15.08.2016 N 537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537</w:t>
              </w:r>
            </w:hyperlink>
            <w:r>
              <w:rPr>
                <w:sz w:val="20"/>
                <w:color w:val="392c69"/>
              </w:rPr>
              <w:t xml:space="preserve">, от 07.10.2016 </w:t>
            </w:r>
            <w:hyperlink w:history="0" r:id="rId10" w:tooltip="Приказ Росрыболовства от 07.10.2016 N 637 (ред. от 09.12.2022)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N 637</w:t>
              </w:r>
            </w:hyperlink>
            <w:r>
              <w:rPr>
                <w:sz w:val="20"/>
                <w:color w:val="392c69"/>
              </w:rPr>
              <w:t xml:space="preserve">,</w:t>
            </w:r>
          </w:p>
          <w:p>
            <w:pPr>
              <w:pStyle w:val="0"/>
              <w:jc w:val="center"/>
            </w:pPr>
            <w:r>
              <w:rPr>
                <w:sz w:val="20"/>
                <w:color w:val="392c69"/>
              </w:rPr>
              <w:t xml:space="preserve">от 25.10.2022 </w:t>
            </w:r>
            <w:hyperlink w:history="0" r:id="rId11"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N 616</w:t>
              </w:r>
            </w:hyperlink>
            <w:r>
              <w:rPr>
                <w:sz w:val="20"/>
                <w:color w:val="392c69"/>
              </w:rPr>
              <w:t xml:space="preserve">, от 16.12.2022 </w:t>
            </w:r>
            <w:hyperlink w:history="0" r:id="rId12" w:tooltip="Приказ Росрыболовства от 16.12.2022 N 741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741</w:t>
              </w:r>
            </w:hyperlink>
            <w:r>
              <w:rPr>
                <w:sz w:val="20"/>
                <w:color w:val="392c69"/>
              </w:rPr>
              <w:t xml:space="preserve">, от 20.02.2023 </w:t>
            </w:r>
            <w:hyperlink w:history="0" r:id="rId13" w:tooltip="Приказ Росрыболовства от 20.02.2023 N 78 &quot;О внесении изменения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78</w:t>
              </w:r>
            </w:hyperlink>
            <w:r>
              <w:rPr>
                <w:sz w:val="20"/>
                <w:color w:val="392c69"/>
              </w:rPr>
              <w:t xml:space="preserve">,</w:t>
            </w:r>
          </w:p>
          <w:p>
            <w:pPr>
              <w:pStyle w:val="0"/>
              <w:jc w:val="center"/>
            </w:pPr>
            <w:r>
              <w:rPr>
                <w:sz w:val="20"/>
                <w:color w:val="392c69"/>
              </w:rPr>
              <w:t xml:space="preserve">от 08.09.2023 </w:t>
            </w:r>
            <w:hyperlink w:history="0" r:id="rId14" w:tooltip="Приказ Росрыболовства от 08.09.2023 N 522 &quot;О внесении изменения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522</w:t>
              </w:r>
            </w:hyperlink>
            <w:r>
              <w:rPr>
                <w:sz w:val="20"/>
                <w:color w:val="392c69"/>
              </w:rPr>
              <w:t xml:space="preserve">,</w:t>
            </w:r>
          </w:p>
          <w:p>
            <w:pPr>
              <w:pStyle w:val="0"/>
              <w:jc w:val="center"/>
            </w:pPr>
            <w:r>
              <w:rPr>
                <w:sz w:val="20"/>
                <w:color w:val="392c69"/>
              </w:rPr>
              <w:t xml:space="preserve">с изм., внесенными </w:t>
            </w:r>
            <w:hyperlink w:history="0" r:id="rId15" w:tooltip="Приказ Росрыболовства от 12.02.2019 N 50 (ред. от 09.12.2022)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Приказом</w:t>
              </w:r>
            </w:hyperlink>
            <w:r>
              <w:rPr>
                <w:sz w:val="20"/>
                <w:color w:val="392c69"/>
              </w:rPr>
              <w:t xml:space="preserve"> Росрыболовства от 12.02.2019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w:t>
      </w:r>
      <w:hyperlink w:history="0" r:id="rId16" w:tooltip="Постановление Правительства РФ от 11.06.2008 N 444 (ред. от 23.12.2022) &quot;О Федеральном агентстве по рыболовству&quot; {КонсультантПлюс}">
        <w:r>
          <w:rPr>
            <w:sz w:val="20"/>
            <w:color w:val="0000ff"/>
          </w:rPr>
          <w:t xml:space="preserve">пунктом 10.3</w:t>
        </w:r>
      </w:hyperlink>
      <w:r>
        <w:rPr>
          <w:sz w:val="20"/>
        </w:rPr>
        <w:t xml:space="preserve"> Положения о Федеральном агентстве по рыболовству, утвержденного постановлением Правительства Российской Федерации от 11 июня 2008 г. N 444, </w:t>
      </w:r>
      <w:hyperlink w:history="0" r:id="rId17" w:tooltip="Приказ Минсельхоза России от 08.04.2013 N 171 (ред. от 04.03.2022) &quot;О Типовом положении о территориальном органе Федерального агентства по рыболовству&quot; (Зарегистрировано в Минюсте России 25.07.2013 N 29170) {КонсультантПлюс}">
        <w:r>
          <w:rPr>
            <w:sz w:val="20"/>
            <w:color w:val="0000ff"/>
          </w:rPr>
          <w:t xml:space="preserve">приказом</w:t>
        </w:r>
      </w:hyperlink>
      <w:r>
        <w:rPr>
          <w:sz w:val="20"/>
        </w:rPr>
        <w:t xml:space="preserve"> Министерства сельского хозяйства Российской Федерации от 8 апреля 2013 г. N 171 "О Типовом положении о территориальном органе Федерального агентства по рыболовству" приказываю:</w:t>
      </w:r>
    </w:p>
    <w:p>
      <w:pPr>
        <w:pStyle w:val="0"/>
        <w:spacing w:before="200" w:line-rule="auto"/>
        <w:ind w:firstLine="540"/>
        <w:jc w:val="both"/>
      </w:pPr>
      <w:r>
        <w:rPr>
          <w:sz w:val="20"/>
        </w:rPr>
        <w:t xml:space="preserve">1. Утвердить прилагаемое </w:t>
      </w:r>
      <w:hyperlink w:history="0" w:anchor="P35" w:tooltip="ПОЛОЖЕНИЕ">
        <w:r>
          <w:rPr>
            <w:sz w:val="20"/>
            <w:color w:val="0000ff"/>
          </w:rPr>
          <w:t xml:space="preserve">Положение</w:t>
        </w:r>
      </w:hyperlink>
      <w:r>
        <w:rPr>
          <w:sz w:val="20"/>
        </w:rPr>
        <w:t xml:space="preserve"> о Волго-Каспийском территориальном управлении Федерального агентства по рыболовству.</w:t>
      </w:r>
    </w:p>
    <w:p>
      <w:pPr>
        <w:pStyle w:val="0"/>
        <w:spacing w:before="200" w:line-rule="auto"/>
        <w:ind w:firstLine="540"/>
        <w:jc w:val="both"/>
      </w:pPr>
      <w:r>
        <w:rPr>
          <w:sz w:val="20"/>
        </w:rPr>
        <w:t xml:space="preserve">2. Временно исполняющему обязанности руководителя Волго-Каспийского территориального управления Федерального агентства по рыболовству Феоктистову Дмитрию Александровичу в течение десяти дней со дня регистрации в налоговых органах </w:t>
      </w:r>
      <w:hyperlink w:history="0" w:anchor="P35" w:tooltip="ПОЛОЖЕНИЕ">
        <w:r>
          <w:rPr>
            <w:sz w:val="20"/>
            <w:color w:val="0000ff"/>
          </w:rPr>
          <w:t xml:space="preserve">Положения</w:t>
        </w:r>
      </w:hyperlink>
      <w:r>
        <w:rPr>
          <w:sz w:val="20"/>
        </w:rPr>
        <w:t xml:space="preserve"> о Волго-Каспийском территориальном управлении Федерального агентства по рыболовству представить заверенную копию зарегистрированного Положения в Федеральное агентство по рыболовству.</w:t>
      </w:r>
    </w:p>
    <w:p>
      <w:pPr>
        <w:pStyle w:val="0"/>
        <w:spacing w:before="200" w:line-rule="auto"/>
        <w:ind w:firstLine="540"/>
        <w:jc w:val="both"/>
      </w:pPr>
      <w:r>
        <w:rPr>
          <w:sz w:val="20"/>
        </w:rPr>
        <w:t xml:space="preserve">3. Считать утратившими силу приказы Росрыболовства от 23 мая 2011 г. </w:t>
      </w:r>
      <w:hyperlink w:history="0" r:id="rId18" w:tooltip="Приказ Росрыболовства от 23.05.2011 N 475 (с изм. от 20.03.2013) &quot;Об утверждении Положения о Волго-Каспийском территориальном управлении Федерального агентства по рыболовству&quot; ------------ Утратил силу или отменен {КонсультантПлюс}">
        <w:r>
          <w:rPr>
            <w:sz w:val="20"/>
            <w:color w:val="0000ff"/>
          </w:rPr>
          <w:t xml:space="preserve">N 475</w:t>
        </w:r>
      </w:hyperlink>
      <w:r>
        <w:rPr>
          <w:sz w:val="20"/>
        </w:rPr>
        <w:t xml:space="preserve"> "Об утверждении Положения о Волго-Каспийском территориальном управлении Федерального агентства по рыболовству", от 24 мая 2012 г. N 478 "О внесении изменений в приказ Росрыболовства от 23 мая 2011 г. N 475", от 20 марта 2013 г. N 194 "О внесении изменений в приказ Росрыболовства от 23 мая 2011 г. N 475".</w:t>
      </w:r>
    </w:p>
    <w:p>
      <w:pPr>
        <w:pStyle w:val="0"/>
        <w:spacing w:before="200" w:line-rule="auto"/>
        <w:ind w:firstLine="540"/>
        <w:jc w:val="both"/>
      </w:pPr>
      <w:r>
        <w:rPr>
          <w:sz w:val="20"/>
        </w:rPr>
        <w:t xml:space="preserve">4. Контроль за исполнением настоящего приказа возложить на заместителя руководителя Росрыболовства В.И. Соколова.</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А.А.КРАЙНИЙ</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приказом Федерального</w:t>
      </w:r>
    </w:p>
    <w:p>
      <w:pPr>
        <w:pStyle w:val="0"/>
        <w:jc w:val="right"/>
      </w:pPr>
      <w:r>
        <w:rPr>
          <w:sz w:val="20"/>
        </w:rPr>
        <w:t xml:space="preserve">агентства по рыболовству</w:t>
      </w:r>
    </w:p>
    <w:p>
      <w:pPr>
        <w:pStyle w:val="0"/>
        <w:jc w:val="right"/>
      </w:pPr>
      <w:r>
        <w:rPr>
          <w:sz w:val="20"/>
        </w:rPr>
        <w:t xml:space="preserve">от 17 сентября 2013 г. N 693</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9" w:tooltip="Приказ Росрыболовства от 12.02.2019 N 50 (ред. от 09.12.2022)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Приказом</w:t>
              </w:r>
            </w:hyperlink>
            <w:r>
              <w:rPr>
                <w:sz w:val="20"/>
                <w:color w:val="392c69"/>
              </w:rPr>
              <w:t xml:space="preserve"> Росрыболовства от 12.02.2019 N 50 в Положение внесены изменения.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 w:name="P35"/>
    <w:bookmarkEnd w:id="35"/>
    <w:p>
      <w:pPr>
        <w:pStyle w:val="2"/>
        <w:spacing w:before="260" w:line-rule="auto"/>
        <w:jc w:val="center"/>
      </w:pPr>
      <w:r>
        <w:rPr>
          <w:sz w:val="20"/>
        </w:rPr>
        <w:t xml:space="preserve">ПОЛОЖЕНИЕ</w:t>
      </w:r>
    </w:p>
    <w:p>
      <w:pPr>
        <w:pStyle w:val="2"/>
        <w:jc w:val="center"/>
      </w:pPr>
      <w:r>
        <w:rPr>
          <w:sz w:val="20"/>
        </w:rPr>
        <w:t xml:space="preserve">О ВОЛГО-КАСПИЙСКОМ ТЕРРИТОРИАЛЬНОМ УПРАВЛЕНИИ</w:t>
      </w:r>
    </w:p>
    <w:p>
      <w:pPr>
        <w:pStyle w:val="2"/>
        <w:jc w:val="center"/>
      </w:pPr>
      <w:r>
        <w:rPr>
          <w:sz w:val="20"/>
        </w:rPr>
        <w:t xml:space="preserve">ФЕДЕРАЛЬНОГО АГЕНТСТВА ПО РЫБОЛОВСТВУ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Росрыболовства от 14.04.2016 </w:t>
            </w:r>
            <w:hyperlink w:history="0" r:id="rId20" w:tooltip="Приказ Росрыболовства от 14.04.2016 N 267 &quot;О внесении изменений в Положения о территориальных управлениях Федерального агентства по рыболовству&quot; ------------ Утратил силу или отменен {КонсультантПлюс}">
              <w:r>
                <w:rPr>
                  <w:sz w:val="20"/>
                  <w:color w:val="0000ff"/>
                </w:rPr>
                <w:t xml:space="preserve">N 267</w:t>
              </w:r>
            </w:hyperlink>
            <w:r>
              <w:rPr>
                <w:sz w:val="20"/>
                <w:color w:val="392c69"/>
              </w:rPr>
              <w:t xml:space="preserve">,</w:t>
            </w:r>
          </w:p>
          <w:p>
            <w:pPr>
              <w:pStyle w:val="0"/>
              <w:jc w:val="center"/>
            </w:pPr>
            <w:r>
              <w:rPr>
                <w:sz w:val="20"/>
                <w:color w:val="392c69"/>
              </w:rPr>
              <w:t xml:space="preserve">от 11.05.2016 </w:t>
            </w:r>
            <w:hyperlink w:history="0" r:id="rId21" w:tooltip="Приказ Росрыболовства от 11.05.2016 N 336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336</w:t>
              </w:r>
            </w:hyperlink>
            <w:r>
              <w:rPr>
                <w:sz w:val="20"/>
                <w:color w:val="392c69"/>
              </w:rPr>
              <w:t xml:space="preserve">, от 15.08.2016 </w:t>
            </w:r>
            <w:hyperlink w:history="0" r:id="rId22" w:tooltip="Приказ Росрыболовства от 15.08.2016 N 537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537</w:t>
              </w:r>
            </w:hyperlink>
            <w:r>
              <w:rPr>
                <w:sz w:val="20"/>
                <w:color w:val="392c69"/>
              </w:rPr>
              <w:t xml:space="preserve">, от 07.10.2016 </w:t>
            </w:r>
            <w:hyperlink w:history="0" r:id="rId23" w:tooltip="Приказ Росрыболовства от 07.10.2016 N 637 (ред. от 09.12.2022)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N 637</w:t>
              </w:r>
            </w:hyperlink>
            <w:r>
              <w:rPr>
                <w:sz w:val="20"/>
                <w:color w:val="392c69"/>
              </w:rPr>
              <w:t xml:space="preserve">,</w:t>
            </w:r>
          </w:p>
          <w:p>
            <w:pPr>
              <w:pStyle w:val="0"/>
              <w:jc w:val="center"/>
            </w:pPr>
            <w:r>
              <w:rPr>
                <w:sz w:val="20"/>
                <w:color w:val="392c69"/>
              </w:rPr>
              <w:t xml:space="preserve">от 25.10.2022 </w:t>
            </w:r>
            <w:hyperlink w:history="0" r:id="rId24"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N 616</w:t>
              </w:r>
            </w:hyperlink>
            <w:r>
              <w:rPr>
                <w:sz w:val="20"/>
                <w:color w:val="392c69"/>
              </w:rPr>
              <w:t xml:space="preserve">, от 16.12.2022 </w:t>
            </w:r>
            <w:hyperlink w:history="0" r:id="rId25" w:tooltip="Приказ Росрыболовства от 16.12.2022 N 741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741</w:t>
              </w:r>
            </w:hyperlink>
            <w:r>
              <w:rPr>
                <w:sz w:val="20"/>
                <w:color w:val="392c69"/>
              </w:rPr>
              <w:t xml:space="preserve">, от 20.02.2023 </w:t>
            </w:r>
            <w:hyperlink w:history="0" r:id="rId26" w:tooltip="Приказ Росрыболовства от 20.02.2023 N 78 &quot;О внесении изменения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78</w:t>
              </w:r>
            </w:hyperlink>
            <w:r>
              <w:rPr>
                <w:sz w:val="20"/>
                <w:color w:val="392c69"/>
              </w:rPr>
              <w:t xml:space="preserve">,</w:t>
            </w:r>
          </w:p>
          <w:p>
            <w:pPr>
              <w:pStyle w:val="0"/>
              <w:jc w:val="center"/>
            </w:pPr>
            <w:r>
              <w:rPr>
                <w:sz w:val="20"/>
                <w:color w:val="392c69"/>
              </w:rPr>
              <w:t xml:space="preserve">от 08.09.2023 </w:t>
            </w:r>
            <w:hyperlink w:history="0" r:id="rId27" w:tooltip="Приказ Росрыболовства от 08.09.2023 N 522 &quot;О внесении изменения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522</w:t>
              </w:r>
            </w:hyperlink>
            <w:r>
              <w:rPr>
                <w:sz w:val="20"/>
                <w:color w:val="392c69"/>
              </w:rPr>
              <w:t xml:space="preserve">,</w:t>
            </w:r>
          </w:p>
          <w:p>
            <w:pPr>
              <w:pStyle w:val="0"/>
              <w:jc w:val="center"/>
            </w:pPr>
            <w:r>
              <w:rPr>
                <w:sz w:val="20"/>
                <w:color w:val="392c69"/>
              </w:rPr>
              <w:t xml:space="preserve">с изм., внесенными </w:t>
            </w:r>
            <w:hyperlink w:history="0" r:id="rId28" w:tooltip="Приказ Росрыболовства от 12.02.2019 N 50 (ред. от 09.12.2022)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Приказом</w:t>
              </w:r>
            </w:hyperlink>
            <w:r>
              <w:rPr>
                <w:sz w:val="20"/>
                <w:color w:val="392c69"/>
              </w:rPr>
              <w:t xml:space="preserve"> Росрыболовства от 12.02.2019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основные полномочия и организацию деятельности Волго-Каспийского территориального управления Федерального агентства по рыболовству.</w:t>
      </w:r>
    </w:p>
    <w:p>
      <w:pPr>
        <w:pStyle w:val="0"/>
        <w:spacing w:before="200" w:line-rule="auto"/>
        <w:ind w:firstLine="540"/>
        <w:jc w:val="both"/>
      </w:pPr>
      <w:r>
        <w:rPr>
          <w:sz w:val="20"/>
        </w:rPr>
        <w:t xml:space="preserve">2. Волго-Каспийское территориальное управление Федерального агентства по рыболовству (далее - Управление) является территориальным органом Федерального агентства по рыболовству, которое создано для осуществления функций по федеральному государственному контролю (надзору) в области рыболовства и сохранения водных биологических ресурсов на водных объектах рыбохозяйственного значения Республики Калмыкия, Астраханской области, Волгоградской области, федеральному государственному контролю (надзору) в области торгового мореплавания и внутреннего водного транспорта в части обеспечения безопасности плавания судов рыбопромыслового флота в районах промысла при осуществлении рыболовства, по оказанию государственных услуг, управлению государственным имуществом в сфере рыбохозяйственной деятельности, охраны, рационального использования, изучения, сохранения, воспроизводства водных биологических ресурсов и среды их обитания, а также рыбоводства (аквакультуры), товарного рыбоводства, производства рыбной продукции, обеспечения безопасности плавания судов рыбопромыслового флота и аварийно-спасательных работ в районах промысла при осуществлении рыболовства, производственной деятельности на судах рыбопромыслового флота и в морских портах в отношении морских терминалов, предназначенных для комплексного обслуживания судов рыбопромыслового флота.</w:t>
      </w:r>
    </w:p>
    <w:p>
      <w:pPr>
        <w:pStyle w:val="0"/>
        <w:jc w:val="both"/>
      </w:pPr>
      <w:r>
        <w:rPr>
          <w:sz w:val="20"/>
        </w:rPr>
        <w:t xml:space="preserve">(в ред. Приказов Росрыболовства от 25.10.2022 </w:t>
      </w:r>
      <w:hyperlink w:history="0" r:id="rId29"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N 616</w:t>
        </w:r>
      </w:hyperlink>
      <w:r>
        <w:rPr>
          <w:sz w:val="20"/>
        </w:rPr>
        <w:t xml:space="preserve">, от 16.12.2022 </w:t>
      </w:r>
      <w:hyperlink w:history="0" r:id="rId30" w:tooltip="Приказ Росрыболовства от 16.12.2022 N 741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3. Управление является государственным органом, находящимся в подчинении Федерального агентства по рыболовству (далее - Агентство).</w:t>
      </w:r>
    </w:p>
    <w:p>
      <w:pPr>
        <w:pStyle w:val="0"/>
        <w:spacing w:before="200" w:line-rule="auto"/>
        <w:ind w:firstLine="540"/>
        <w:jc w:val="both"/>
      </w:pPr>
      <w:r>
        <w:rPr>
          <w:sz w:val="20"/>
        </w:rPr>
        <w:t xml:space="preserve">Имущество Управления является федеральной собственностью и находится в его оперативном управлении.</w:t>
      </w:r>
    </w:p>
    <w:p>
      <w:pPr>
        <w:pStyle w:val="0"/>
        <w:spacing w:before="200" w:line-rule="auto"/>
        <w:ind w:firstLine="540"/>
        <w:jc w:val="both"/>
      </w:pPr>
      <w:r>
        <w:rPr>
          <w:sz w:val="20"/>
        </w:rPr>
        <w:t xml:space="preserve">4. Управление осуществляет полномочия в закрепленной сфере деятельности и формируется по бассейновому принципу на территории Республики Калмыкия, Астраханской области, Волгоградской области.</w:t>
      </w:r>
    </w:p>
    <w:p>
      <w:pPr>
        <w:pStyle w:val="0"/>
        <w:jc w:val="both"/>
      </w:pPr>
      <w:r>
        <w:rPr>
          <w:sz w:val="20"/>
        </w:rPr>
        <w:t xml:space="preserve">(в ред. </w:t>
      </w:r>
      <w:hyperlink w:history="0" r:id="rId31" w:tooltip="Приказ Росрыболовства от 16.12.2022 N 741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Приказа</w:t>
        </w:r>
      </w:hyperlink>
      <w:r>
        <w:rPr>
          <w:sz w:val="20"/>
        </w:rPr>
        <w:t xml:space="preserve"> Росрыболовства от 16.12.2022 N 741)</w:t>
      </w:r>
    </w:p>
    <w:p>
      <w:pPr>
        <w:pStyle w:val="0"/>
        <w:spacing w:before="200" w:line-rule="auto"/>
        <w:ind w:firstLine="540"/>
        <w:jc w:val="both"/>
      </w:pPr>
      <w:r>
        <w:rPr>
          <w:sz w:val="20"/>
        </w:rPr>
        <w:t xml:space="preserve">Управление осуществляет свои полномочия в установленных законодательством Российской Федерации случаях на территории Российской Федерации, Каспийском море, а также в случаях, предусмотренных международными договорами Российской Федерации на территориях иностранных государств.</w:t>
      </w:r>
    </w:p>
    <w:p>
      <w:pPr>
        <w:pStyle w:val="0"/>
        <w:spacing w:before="200" w:line-rule="auto"/>
        <w:ind w:firstLine="540"/>
        <w:jc w:val="both"/>
      </w:pPr>
      <w:r>
        <w:rPr>
          <w:sz w:val="20"/>
        </w:rPr>
        <w:t xml:space="preserve">В территорию осуществления полномочий Управления входят:</w:t>
      </w:r>
    </w:p>
    <w:p>
      <w:pPr>
        <w:pStyle w:val="0"/>
        <w:spacing w:before="200" w:line-rule="auto"/>
        <w:ind w:firstLine="540"/>
        <w:jc w:val="both"/>
      </w:pPr>
      <w:r>
        <w:rPr>
          <w:sz w:val="20"/>
        </w:rPr>
        <w:t xml:space="preserve">- водные объекты рыбохозяйственного значения на территориях Астраханской, Волгоградской областей и Республики Калмыкия: реки Волга и Ахтуба, водоемы Волго-Ахтубинской поймы, водоемы Сарпинской низменности, Волгоградское водохранилище с впадающими реками, Волго-Донской судоходный канал, включая Варваровское, Береславское и Карповское водохранилище;</w:t>
      </w:r>
    </w:p>
    <w:p>
      <w:pPr>
        <w:pStyle w:val="0"/>
        <w:jc w:val="both"/>
      </w:pPr>
      <w:r>
        <w:rPr>
          <w:sz w:val="20"/>
        </w:rPr>
        <w:t xml:space="preserve">(в ред. Приказов Росрыболовства от 15.08.2016 </w:t>
      </w:r>
      <w:hyperlink w:history="0" r:id="rId32" w:tooltip="Приказ Росрыболовства от 15.08.2016 N 537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537</w:t>
        </w:r>
      </w:hyperlink>
      <w:r>
        <w:rPr>
          <w:sz w:val="20"/>
        </w:rPr>
        <w:t xml:space="preserve">, от 16.12.2022 </w:t>
      </w:r>
      <w:hyperlink w:history="0" r:id="rId33" w:tooltip="Приказ Росрыболовства от 16.12.2022 N 741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N 741</w:t>
        </w:r>
      </w:hyperlink>
      <w:r>
        <w:rPr>
          <w:sz w:val="20"/>
        </w:rPr>
        <w:t xml:space="preserve">)</w:t>
      </w:r>
    </w:p>
    <w:p>
      <w:pPr>
        <w:pStyle w:val="0"/>
        <w:spacing w:before="200" w:line-rule="auto"/>
        <w:ind w:firstLine="540"/>
        <w:jc w:val="both"/>
      </w:pPr>
      <w:r>
        <w:rPr>
          <w:sz w:val="20"/>
        </w:rPr>
        <w:t xml:space="preserve">абзац исключен. - </w:t>
      </w:r>
      <w:hyperlink w:history="0" r:id="rId34" w:tooltip="Приказ Росрыболовства от 15.08.2016 N 537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Приказ</w:t>
        </w:r>
      </w:hyperlink>
      <w:r>
        <w:rPr>
          <w:sz w:val="20"/>
        </w:rPr>
        <w:t xml:space="preserve"> Росрыболовства от 15.08.2016 N 537;</w:t>
      </w:r>
    </w:p>
    <w:p>
      <w:pPr>
        <w:pStyle w:val="0"/>
        <w:spacing w:before="200" w:line-rule="auto"/>
        <w:ind w:firstLine="540"/>
        <w:jc w:val="both"/>
      </w:pPr>
      <w:r>
        <w:rPr>
          <w:sz w:val="20"/>
        </w:rPr>
        <w:t xml:space="preserve">- побережье Каспийского моря до административной границы с Республикой Дагестан.</w:t>
      </w:r>
    </w:p>
    <w:p>
      <w:pPr>
        <w:pStyle w:val="0"/>
        <w:spacing w:before="200" w:line-rule="auto"/>
        <w:ind w:firstLine="540"/>
        <w:jc w:val="both"/>
      </w:pPr>
      <w:r>
        <w:rPr>
          <w:sz w:val="20"/>
        </w:rPr>
        <w:t xml:space="preserve">Должностные лица Управления, указанные в </w:t>
      </w:r>
      <w:hyperlink w:history="0" r:id="rId35" w:tooltip="Постановление Правительства РФ от 24.10.2012 N 1089 &quot;Об обеспечении боевым ручным стрелковым оружием, а также охотничьим огнестрельным оружием, используемым в качестве служебного, и специальными средствами должностных лиц Федерального агентства по рыболовству, осуществляющих федеральный государственный контроль (надзор) в области рыболовства и сохранения водных биологических ресурсов&quot; (вместе с &quot;Правилами применения боевого ручного стрелкового оружия, а также охотничьего огнестрельного оружия, используемого {КонсультантПлюс}">
        <w:r>
          <w:rPr>
            <w:sz w:val="20"/>
            <w:color w:val="0000ff"/>
          </w:rPr>
          <w:t xml:space="preserve">Перечне</w:t>
        </w:r>
      </w:hyperlink>
      <w:r>
        <w:rPr>
          <w:sz w:val="20"/>
        </w:rPr>
        <w:t xml:space="preserve"> должностных лиц Федерального агентства по рыболовству, осуществляющих федеральный государственный контроль (надзор) в области рыболовства и сохранения водных биологических ресурсов, которым разрешено хранение, ношение и применение боевого ручного стрелкового оружия, а также охотничьего огнестрельного оружия, используемого в качестве служебного, и специальных средств, утвержденным постановлением Правительства Российской Федерации от 24 октября 2012 г. N 1089 (Собрание законодательства Российской Федерации, 2012, N 44, ст. 6033), имеют право хранения, ношения и применения боевого ручного стрелкового оружия, а также охотничьего огнестрельного оружия, используемого в качестве служебного, и специальных средств в порядке, установленном законодательством Российской Федерации.</w:t>
      </w:r>
    </w:p>
    <w:p>
      <w:pPr>
        <w:pStyle w:val="0"/>
        <w:spacing w:before="200" w:line-rule="auto"/>
        <w:ind w:firstLine="540"/>
        <w:jc w:val="both"/>
      </w:pPr>
      <w:r>
        <w:rPr>
          <w:sz w:val="20"/>
        </w:rPr>
        <w:t xml:space="preserve">Должностные лица Управления имеют право ношения знаков различия и отличия установленного образца, а также форменной одежды установленного образца в порядке, определяемом Агентством.</w:t>
      </w:r>
    </w:p>
    <w:p>
      <w:pPr>
        <w:pStyle w:val="0"/>
        <w:spacing w:before="200" w:line-rule="auto"/>
        <w:ind w:firstLine="540"/>
        <w:jc w:val="both"/>
      </w:pPr>
      <w:r>
        <w:rPr>
          <w:sz w:val="20"/>
        </w:rPr>
        <w:t xml:space="preserve">В состав Управления на правах обособленных структурных подразделений входят:</w:t>
      </w:r>
    </w:p>
    <w:p>
      <w:pPr>
        <w:pStyle w:val="0"/>
        <w:spacing w:before="200" w:line-rule="auto"/>
        <w:ind w:firstLine="540"/>
        <w:jc w:val="both"/>
      </w:pPr>
      <w:r>
        <w:rPr>
          <w:sz w:val="20"/>
        </w:rPr>
        <w:t xml:space="preserve">- отдел государственного контроля, надзора, охраны водных биологических ресурсов и среды обитания по Астраханской области (414021, г. Астрахань, ул. Набережная реки Царев, д. 117);</w:t>
      </w:r>
    </w:p>
    <w:p>
      <w:pPr>
        <w:pStyle w:val="0"/>
        <w:jc w:val="both"/>
      </w:pPr>
      <w:r>
        <w:rPr>
          <w:sz w:val="20"/>
        </w:rPr>
        <w:t xml:space="preserve">(в ред. </w:t>
      </w:r>
      <w:hyperlink w:history="0" r:id="rId36" w:tooltip="Приказ Росрыболовства от 15.08.2016 N 537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Приказа</w:t>
        </w:r>
      </w:hyperlink>
      <w:r>
        <w:rPr>
          <w:sz w:val="20"/>
        </w:rPr>
        <w:t xml:space="preserve"> Росрыболовства от 15.08.2016 N 537)</w:t>
      </w:r>
    </w:p>
    <w:p>
      <w:pPr>
        <w:pStyle w:val="0"/>
        <w:spacing w:before="200" w:line-rule="auto"/>
        <w:ind w:firstLine="540"/>
        <w:jc w:val="both"/>
      </w:pPr>
      <w:r>
        <w:rPr>
          <w:sz w:val="20"/>
        </w:rPr>
        <w:t xml:space="preserve">- Нижневолжский отдел государственного контроля, надзора, охраны водных биологических ресурсов и среды обитания (400125, г. Волгоград, Тракторозаводский район, п. Спартановка, ул. Апатитовая, зд. 8);</w:t>
      </w:r>
    </w:p>
    <w:p>
      <w:pPr>
        <w:pStyle w:val="0"/>
        <w:jc w:val="both"/>
      </w:pPr>
      <w:r>
        <w:rPr>
          <w:sz w:val="20"/>
        </w:rPr>
        <w:t xml:space="preserve">(в ред. </w:t>
      </w:r>
      <w:hyperlink w:history="0" r:id="rId37" w:tooltip="Приказ Росрыболовства от 20.02.2023 N 78 &quot;О внесении изменения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Приказа</w:t>
        </w:r>
      </w:hyperlink>
      <w:r>
        <w:rPr>
          <w:sz w:val="20"/>
        </w:rPr>
        <w:t xml:space="preserve"> Росрыболовства от 20.02.2023 N 78)</w:t>
      </w:r>
    </w:p>
    <w:p>
      <w:pPr>
        <w:pStyle w:val="0"/>
        <w:spacing w:before="200" w:line-rule="auto"/>
        <w:ind w:firstLine="540"/>
        <w:jc w:val="both"/>
      </w:pPr>
      <w:r>
        <w:rPr>
          <w:sz w:val="20"/>
        </w:rPr>
        <w:t xml:space="preserve">абзац исключен. - </w:t>
      </w:r>
      <w:hyperlink w:history="0" r:id="rId38" w:tooltip="Приказ Росрыболовства от 16.12.2022 N 741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Приказ</w:t>
        </w:r>
      </w:hyperlink>
      <w:r>
        <w:rPr>
          <w:sz w:val="20"/>
        </w:rPr>
        <w:t xml:space="preserve"> Росрыболовства от 16.12.2022 N 741;</w:t>
      </w:r>
    </w:p>
    <w:p>
      <w:pPr>
        <w:pStyle w:val="0"/>
        <w:spacing w:before="200" w:line-rule="auto"/>
        <w:ind w:firstLine="540"/>
        <w:jc w:val="both"/>
      </w:pPr>
      <w:r>
        <w:rPr>
          <w:sz w:val="20"/>
        </w:rPr>
        <w:t xml:space="preserve">- отдел государственного контроля, надзора, охраны водных биологических ресурсов и среды их обитания по Республике Калмыкия (359221, Республика Калмыкия, г. Лагань, ул. Рабочая, 44).</w:t>
      </w:r>
    </w:p>
    <w:p>
      <w:pPr>
        <w:pStyle w:val="0"/>
        <w:jc w:val="both"/>
      </w:pPr>
      <w:r>
        <w:rPr>
          <w:sz w:val="20"/>
        </w:rPr>
        <w:t xml:space="preserve">(в ред. </w:t>
      </w:r>
      <w:hyperlink w:history="0" r:id="rId39" w:tooltip="Приказ Росрыболовства от 08.09.2023 N 522 &quot;О внесении изменения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Приказа</w:t>
        </w:r>
      </w:hyperlink>
      <w:r>
        <w:rPr>
          <w:sz w:val="20"/>
        </w:rPr>
        <w:t xml:space="preserve"> Росрыболовства от 08.09.2023 N 522)</w:t>
      </w:r>
    </w:p>
    <w:p>
      <w:pPr>
        <w:pStyle w:val="0"/>
        <w:spacing w:before="200" w:line-rule="auto"/>
        <w:ind w:firstLine="540"/>
        <w:jc w:val="both"/>
      </w:pPr>
      <w:r>
        <w:rPr>
          <w:sz w:val="20"/>
        </w:rPr>
        <w:t xml:space="preserve">5. Управление в своей деятельности руководствуется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сельского хозяйства Российской Федерации, </w:t>
      </w:r>
      <w:hyperlink w:history="0" r:id="rId41" w:tooltip="Постановление Правительства РФ от 11.06.2008 N 444 (ред. от 23.12.2022) &quot;О Федеральном агентстве по рыболовству&quot; {КонсультантПлюс}">
        <w:r>
          <w:rPr>
            <w:sz w:val="20"/>
            <w:color w:val="0000ff"/>
          </w:rPr>
          <w:t xml:space="preserve">Положением</w:t>
        </w:r>
      </w:hyperlink>
      <w:r>
        <w:rPr>
          <w:sz w:val="20"/>
        </w:rPr>
        <w:t xml:space="preserve"> об Агентстве, </w:t>
      </w:r>
      <w:hyperlink w:history="0" r:id="rId42" w:tooltip="Приказ Росрыболовства от 04.02.2009 N 68 (ред. от 09.04.2012) &quot;Об утверждении Регламента Федерального агентства по рыболовству&quot; (Зарегистрировано в Минюсте России 03.03.2009 N 13467) ------------ Утратил силу или отменен {КонсультантПлюс}">
        <w:r>
          <w:rPr>
            <w:sz w:val="20"/>
            <w:color w:val="0000ff"/>
          </w:rPr>
          <w:t xml:space="preserve">Регламентом</w:t>
        </w:r>
      </w:hyperlink>
      <w:r>
        <w:rPr>
          <w:sz w:val="20"/>
        </w:rPr>
        <w:t xml:space="preserve"> Агентства, приказами Агентства, настоящим Положением, Типовым </w:t>
      </w:r>
      <w:hyperlink w:history="0" r:id="rId43" w:tooltip="Приказ Минсельхоза России от 08.04.2013 N 171 (ред. от 04.03.2022) &quot;О Типовом положении о территориальном органе Федерального агентства по рыболовству&quot; (Зарегистрировано в Минюсте России 25.07.2013 N 29170) {КонсультантПлюс}">
        <w:r>
          <w:rPr>
            <w:sz w:val="20"/>
            <w:color w:val="0000ff"/>
          </w:rPr>
          <w:t xml:space="preserve">положением</w:t>
        </w:r>
      </w:hyperlink>
      <w:r>
        <w:rPr>
          <w:sz w:val="20"/>
        </w:rPr>
        <w:t xml:space="preserve"> о территориальном органе Федерального агентства по рыболовству, утвержденным приказом Минсельхоза России от 8 апреля 2013 г. N 171, иными нормативными правовыми актами.</w:t>
      </w:r>
    </w:p>
    <w:p>
      <w:pPr>
        <w:pStyle w:val="0"/>
        <w:spacing w:before="200" w:line-rule="auto"/>
        <w:ind w:firstLine="540"/>
        <w:jc w:val="both"/>
      </w:pPr>
      <w:r>
        <w:rPr>
          <w:sz w:val="20"/>
        </w:rPr>
        <w:t xml:space="preserve">6. Управление осуществляет возложенные на него полномочия непосредственно и во взаимодействии с другими управлениями и подведомственными организациями Агентства, полномочными представителями Президента Российской Федерации в Южном федеральном округе, территориальными органами других федеральных органов исполнительной власти, органами исполнительной власти Республики Калмыкия, Астраханской области, Волгоградской области, органами местного самоуправления, общественными объединениями, организациями и гражданами в указанных субъектах Российской Федерации.</w:t>
      </w:r>
    </w:p>
    <w:p>
      <w:pPr>
        <w:pStyle w:val="0"/>
        <w:jc w:val="both"/>
      </w:pPr>
      <w:r>
        <w:rPr>
          <w:sz w:val="20"/>
        </w:rPr>
        <w:t xml:space="preserve">(в ред. </w:t>
      </w:r>
      <w:hyperlink w:history="0" r:id="rId44" w:tooltip="Приказ Росрыболовства от 16.12.2022 N 741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Приказа</w:t>
        </w:r>
      </w:hyperlink>
      <w:r>
        <w:rPr>
          <w:sz w:val="20"/>
        </w:rPr>
        <w:t xml:space="preserve"> Росрыболовства от 16.12.2022 N 741)</w:t>
      </w:r>
    </w:p>
    <w:p>
      <w:pPr>
        <w:pStyle w:val="0"/>
        <w:spacing w:before="200" w:line-rule="auto"/>
        <w:ind w:firstLine="540"/>
        <w:jc w:val="both"/>
      </w:pPr>
      <w:r>
        <w:rPr>
          <w:sz w:val="20"/>
        </w:rPr>
        <w:t xml:space="preserve">Взаимодействие осуществляется в форме:</w:t>
      </w:r>
    </w:p>
    <w:p>
      <w:pPr>
        <w:pStyle w:val="0"/>
        <w:spacing w:before="200" w:line-rule="auto"/>
        <w:ind w:firstLine="540"/>
        <w:jc w:val="both"/>
      </w:pPr>
      <w:r>
        <w:rPr>
          <w:sz w:val="20"/>
        </w:rPr>
        <w:t xml:space="preserve">планирования и реализации совместных мероприятий;</w:t>
      </w:r>
    </w:p>
    <w:p>
      <w:pPr>
        <w:pStyle w:val="0"/>
        <w:spacing w:before="200" w:line-rule="auto"/>
        <w:ind w:firstLine="540"/>
        <w:jc w:val="both"/>
      </w:pPr>
      <w:r>
        <w:rPr>
          <w:sz w:val="20"/>
        </w:rPr>
        <w:t xml:space="preserve">подготовки предложений по совершенствованию законодательства Российской Федерации и законодательства Республики Калмыкия, Астраханской области, Волгоградской области;</w:t>
      </w:r>
    </w:p>
    <w:p>
      <w:pPr>
        <w:pStyle w:val="0"/>
        <w:jc w:val="both"/>
      </w:pPr>
      <w:r>
        <w:rPr>
          <w:sz w:val="20"/>
        </w:rPr>
        <w:t xml:space="preserve">(в ред. </w:t>
      </w:r>
      <w:hyperlink w:history="0" r:id="rId45" w:tooltip="Приказ Росрыболовства от 16.12.2022 N 741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Приказа</w:t>
        </w:r>
      </w:hyperlink>
      <w:r>
        <w:rPr>
          <w:sz w:val="20"/>
        </w:rPr>
        <w:t xml:space="preserve"> Росрыболовства от 16.12.2022 N 741)</w:t>
      </w:r>
    </w:p>
    <w:p>
      <w:pPr>
        <w:pStyle w:val="0"/>
        <w:spacing w:before="200" w:line-rule="auto"/>
        <w:ind w:firstLine="540"/>
        <w:jc w:val="both"/>
      </w:pPr>
      <w:r>
        <w:rPr>
          <w:sz w:val="20"/>
        </w:rPr>
        <w:t xml:space="preserve">обмена информацией, необходимой для реализации полномочий соответствующих органов и организаций, предоставляемой в установленном законодательством Российской Федерации порядке.</w:t>
      </w:r>
    </w:p>
    <w:p>
      <w:pPr>
        <w:pStyle w:val="0"/>
        <w:spacing w:before="200" w:line-rule="auto"/>
        <w:ind w:firstLine="540"/>
        <w:jc w:val="both"/>
      </w:pPr>
      <w:r>
        <w:rPr>
          <w:sz w:val="20"/>
        </w:rPr>
        <w:t xml:space="preserve">Порядок взаимодействия Управления с подведомственными Агентству организациями, находящимися на территории осуществления полномочий Управления, определяется в установленном законодательством Российской Федерации порядке.</w:t>
      </w:r>
    </w:p>
    <w:p>
      <w:pPr>
        <w:pStyle w:val="0"/>
        <w:spacing w:before="200" w:line-rule="auto"/>
        <w:ind w:firstLine="540"/>
        <w:jc w:val="both"/>
      </w:pPr>
      <w:r>
        <w:rPr>
          <w:sz w:val="20"/>
        </w:rPr>
        <w:t xml:space="preserve">7. Настоящее Положение, изменения и дополнения, вносимые в него, утверждаются приказами Агентства в соответствии с настоящим Положением и Типовым </w:t>
      </w:r>
      <w:hyperlink w:history="0" r:id="rId46" w:tooltip="Приказ Минсельхоза России от 08.04.2013 N 171 (ред. от 04.03.2022) &quot;О Типовом положении о территориальном органе Федерального агентства по рыболовству&quot; (Зарегистрировано в Минюсте России 25.07.2013 N 29170) {КонсультантПлюс}">
        <w:r>
          <w:rPr>
            <w:sz w:val="20"/>
            <w:color w:val="0000ff"/>
          </w:rPr>
          <w:t xml:space="preserve">положением</w:t>
        </w:r>
      </w:hyperlink>
      <w:r>
        <w:rPr>
          <w:sz w:val="20"/>
        </w:rPr>
        <w:t xml:space="preserve"> о территориальном органе Федерального агентства по рыболовству, утвержденным приказом Минсельхоза России от 8 апреля 2013 г. N 171.</w:t>
      </w:r>
    </w:p>
    <w:p>
      <w:pPr>
        <w:pStyle w:val="0"/>
        <w:jc w:val="center"/>
      </w:pPr>
      <w:r>
        <w:rPr>
          <w:sz w:val="20"/>
        </w:rPr>
      </w:r>
    </w:p>
    <w:p>
      <w:pPr>
        <w:pStyle w:val="2"/>
        <w:outlineLvl w:val="1"/>
        <w:jc w:val="center"/>
      </w:pPr>
      <w:r>
        <w:rPr>
          <w:sz w:val="20"/>
        </w:rPr>
        <w:t xml:space="preserve">II. Полномочия</w:t>
      </w:r>
    </w:p>
    <w:p>
      <w:pPr>
        <w:pStyle w:val="0"/>
        <w:jc w:val="center"/>
      </w:pPr>
      <w:r>
        <w:rPr>
          <w:sz w:val="20"/>
        </w:rPr>
      </w:r>
    </w:p>
    <w:p>
      <w:pPr>
        <w:pStyle w:val="0"/>
        <w:ind w:firstLine="540"/>
        <w:jc w:val="both"/>
      </w:pPr>
      <w:r>
        <w:rPr>
          <w:sz w:val="20"/>
        </w:rPr>
        <w:t xml:space="preserve">8. Управление в соответствии с закрепленной сферой деятельности:</w:t>
      </w:r>
    </w:p>
    <w:p>
      <w:pPr>
        <w:pStyle w:val="0"/>
        <w:spacing w:before="200" w:line-rule="auto"/>
        <w:ind w:firstLine="540"/>
        <w:jc w:val="both"/>
      </w:pPr>
      <w:r>
        <w:rPr>
          <w:sz w:val="20"/>
        </w:rPr>
        <w:t xml:space="preserve">8.1. осуществляет:</w:t>
      </w:r>
    </w:p>
    <w:p>
      <w:pPr>
        <w:pStyle w:val="0"/>
        <w:spacing w:before="200" w:line-rule="auto"/>
        <w:ind w:firstLine="540"/>
        <w:jc w:val="both"/>
      </w:pPr>
      <w:r>
        <w:rPr>
          <w:sz w:val="20"/>
        </w:rPr>
        <w:t xml:space="preserve">8.1.1. по поручению Агентства отдельные функции и полномочия субъекта официального статистического учета в установленной сфере деятельности в соответствии с законодательством Российской Федерации;</w:t>
      </w:r>
    </w:p>
    <w:p>
      <w:pPr>
        <w:pStyle w:val="0"/>
        <w:spacing w:before="200" w:line-rule="auto"/>
        <w:ind w:firstLine="540"/>
        <w:jc w:val="both"/>
      </w:pPr>
      <w:r>
        <w:rPr>
          <w:sz w:val="20"/>
        </w:rPr>
        <w:t xml:space="preserve">8.1.2. координацию деятельности и контроль за выполнением подведомственными Агентству организациями задач, выполняемых в соответствии с уставом;</w:t>
      </w:r>
    </w:p>
    <w:p>
      <w:pPr>
        <w:pStyle w:val="0"/>
        <w:spacing w:before="200" w:line-rule="auto"/>
        <w:ind w:firstLine="540"/>
        <w:jc w:val="both"/>
      </w:pPr>
      <w:r>
        <w:rPr>
          <w:sz w:val="20"/>
        </w:rPr>
        <w:t xml:space="preserve">8.1.3.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федеральных государственных нужд Управления, в установленной сфере деятельности;</w:t>
      </w:r>
    </w:p>
    <w:p>
      <w:pPr>
        <w:pStyle w:val="0"/>
        <w:jc w:val="both"/>
      </w:pPr>
      <w:r>
        <w:rPr>
          <w:sz w:val="20"/>
        </w:rPr>
        <w:t xml:space="preserve">(пп. 8.1.3 в ред. </w:t>
      </w:r>
      <w:hyperlink w:history="0" r:id="rId47"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25.10.2022 N 616)</w:t>
      </w:r>
    </w:p>
    <w:p>
      <w:pPr>
        <w:pStyle w:val="0"/>
        <w:spacing w:before="200" w:line-rule="auto"/>
        <w:ind w:firstLine="540"/>
        <w:jc w:val="both"/>
      </w:pPr>
      <w:r>
        <w:rPr>
          <w:sz w:val="20"/>
        </w:rPr>
        <w:t xml:space="preserve">8.1.4. по поручению Агентства полномочия организатора конкурса на право заключения договора о предоставлении рыбопромыслового участка для осуществления промышленного рыболовства в отношении водных биологических ресурсов внутренних морских вод Российской Федерации и территориального моря Российской Федерации, в отношении анадромных, катадромных и трансграничных видов рыб, а также для осуществления прибрежного рыболовства в отношении анадромных, катадромных и трансграничных видов рыб;</w:t>
      </w:r>
    </w:p>
    <w:p>
      <w:pPr>
        <w:pStyle w:val="0"/>
        <w:spacing w:before="200" w:line-rule="auto"/>
        <w:ind w:firstLine="540"/>
        <w:jc w:val="both"/>
      </w:pPr>
      <w:r>
        <w:rPr>
          <w:sz w:val="20"/>
        </w:rPr>
        <w:t xml:space="preserve">8.1.5. по поручению Агентства полномочия организатора конкурса на право заключения договора о предоставлении рыбопромыслового участка для организации любительского рыболовства в отношении водных биологических ресурсов, находящихся в федеральной собственности, в том числе анадромных, катадромных и трансграничных видов рыб;</w:t>
      </w:r>
    </w:p>
    <w:p>
      <w:pPr>
        <w:pStyle w:val="0"/>
        <w:jc w:val="both"/>
      </w:pPr>
      <w:r>
        <w:rPr>
          <w:sz w:val="20"/>
        </w:rPr>
        <w:t xml:space="preserve">(в ред. </w:t>
      </w:r>
      <w:hyperlink w:history="0" r:id="rId48"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25.10.2022 N 616)</w:t>
      </w:r>
    </w:p>
    <w:p>
      <w:pPr>
        <w:pStyle w:val="0"/>
        <w:spacing w:before="200" w:line-rule="auto"/>
        <w:ind w:firstLine="540"/>
        <w:jc w:val="both"/>
      </w:pPr>
      <w:r>
        <w:rPr>
          <w:sz w:val="20"/>
        </w:rPr>
        <w:t xml:space="preserve">8.1.6. утратил силу. - </w:t>
      </w:r>
      <w:hyperlink w:history="0" r:id="rId49" w:tooltip="Приказ Росрыболовства от 14.04.2016 N 267 &quot;О внесении изменений в Положения о территориальных управлениях Федерального агентства по рыболовству&quot; ------------ Утратил силу или отменен {КонсультантПлюс}">
        <w:r>
          <w:rPr>
            <w:sz w:val="20"/>
            <w:color w:val="0000ff"/>
          </w:rPr>
          <w:t xml:space="preserve">Приказ</w:t>
        </w:r>
      </w:hyperlink>
      <w:r>
        <w:rPr>
          <w:sz w:val="20"/>
        </w:rPr>
        <w:t xml:space="preserve"> Росрыболовства от 14.04.2016 N 267;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w:t>
            </w:r>
            <w:hyperlink w:history="0" r:id="rId50" w:tooltip="Приказ Росрыболовства от 07.10.2016 N 637 &quot;О внесении изменений в Положения о территориальных управлениях Федерального агентства по рыболовству&quot; ------------ Недействующая редакция {КонсультантПлюс}">
              <w:r>
                <w:rPr>
                  <w:sz w:val="20"/>
                  <w:color w:val="0000ff"/>
                </w:rPr>
                <w:t xml:space="preserve">Приказом</w:t>
              </w:r>
            </w:hyperlink>
            <w:r>
              <w:rPr>
                <w:sz w:val="20"/>
                <w:color w:val="392c69"/>
              </w:rPr>
              <w:t xml:space="preserve"> Росрыболовства от 07.10.2016 N 637.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8.1.6. полномочия организатора торгов (конкурсов, аукционов) на право заключения договора пользования рыбоводным участком в случае проведения торгов в отношении рыбоводных участков, расположенных на водных объектах и (или) их частях, за исключением рыбоводных участков, расположенных на континентальном шельфе Российской Федерации и в исключительной экономической зоне Российской Федерации;</w:t>
      </w:r>
    </w:p>
    <w:p>
      <w:pPr>
        <w:pStyle w:val="0"/>
        <w:jc w:val="both"/>
      </w:pPr>
      <w:r>
        <w:rPr>
          <w:sz w:val="20"/>
        </w:rPr>
        <w:t xml:space="preserve">(пп. 8.1.6 в ред. </w:t>
      </w:r>
      <w:hyperlink w:history="0" r:id="rId51"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25.10.2022 N 616)</w:t>
      </w:r>
    </w:p>
    <w:p>
      <w:pPr>
        <w:pStyle w:val="0"/>
        <w:spacing w:before="200" w:line-rule="auto"/>
        <w:ind w:firstLine="540"/>
        <w:jc w:val="both"/>
      </w:pPr>
      <w:r>
        <w:rPr>
          <w:sz w:val="20"/>
        </w:rPr>
        <w:t xml:space="preserve">8.1.7. по поручению Агентства заключение, досрочное расторжение и изменение договоров о предоставлении рыбопромысловых участков и договоров пользования рыбоводными участками в пределах компетенции Агентства;</w:t>
      </w:r>
    </w:p>
    <w:p>
      <w:pPr>
        <w:pStyle w:val="0"/>
        <w:jc w:val="both"/>
      </w:pPr>
      <w:r>
        <w:rPr>
          <w:sz w:val="20"/>
        </w:rPr>
        <w:t xml:space="preserve">(в ред. </w:t>
      </w:r>
      <w:hyperlink w:history="0" r:id="rId52" w:tooltip="Приказ Росрыболовства от 07.10.2016 N 637 (ред. от 09.12.2022)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07.10.2016 N 637)</w:t>
      </w:r>
    </w:p>
    <w:p>
      <w:pPr>
        <w:pStyle w:val="0"/>
        <w:spacing w:before="200" w:line-rule="auto"/>
        <w:ind w:firstLine="540"/>
        <w:jc w:val="both"/>
      </w:pPr>
      <w:r>
        <w:rPr>
          <w:sz w:val="20"/>
        </w:rPr>
        <w:t xml:space="preserve">8.1.7.1. определение границ рыбоводных участков в отношении рыбоводных участков во внутренних морских водах Российской Федерации и в территориальном море Российской Федерации, за исключением внутренних морских вод Российской Федерации и территориального моря Российской Федерации в пределах Дальневосточного и Северного рыбохозяйственных бассейнов;</w:t>
      </w:r>
    </w:p>
    <w:p>
      <w:pPr>
        <w:pStyle w:val="0"/>
        <w:jc w:val="both"/>
      </w:pPr>
      <w:r>
        <w:rPr>
          <w:sz w:val="20"/>
        </w:rPr>
        <w:t xml:space="preserve">(пп. 8.1.7.1 в ред. </w:t>
      </w:r>
      <w:hyperlink w:history="0" r:id="rId53"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25.10.2022 N 616)</w:t>
      </w:r>
    </w:p>
    <w:p>
      <w:pPr>
        <w:pStyle w:val="0"/>
        <w:spacing w:before="200" w:line-rule="auto"/>
        <w:ind w:firstLine="540"/>
        <w:jc w:val="both"/>
      </w:pPr>
      <w:r>
        <w:rPr>
          <w:sz w:val="20"/>
        </w:rPr>
        <w:t xml:space="preserve">8.1.8. по поручению Агентства заключение договоров на выполнение работ по искусственному воспроизводству водных биологических ресурсов;</w:t>
      </w:r>
    </w:p>
    <w:p>
      <w:pPr>
        <w:pStyle w:val="0"/>
        <w:jc w:val="both"/>
      </w:pPr>
      <w:r>
        <w:rPr>
          <w:sz w:val="20"/>
        </w:rPr>
        <w:t xml:space="preserve">(пп. 8.1.8 в ред. </w:t>
      </w:r>
      <w:hyperlink w:history="0" r:id="rId54" w:tooltip="Приказ Росрыболовства от 07.10.2016 N 637 (ред. от 09.12.2022)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07.10.2016 N 637)</w:t>
      </w:r>
    </w:p>
    <w:p>
      <w:pPr>
        <w:pStyle w:val="0"/>
        <w:spacing w:before="200" w:line-rule="auto"/>
        <w:ind w:firstLine="540"/>
        <w:jc w:val="both"/>
      </w:pPr>
      <w:r>
        <w:rPr>
          <w:sz w:val="20"/>
        </w:rPr>
        <w:t xml:space="preserve">8.1.9. оформление, выдачу, регистрацию разрешений на добычу (вылов) водных биологических ресурсов и внесение изменений в такие разрешения, а также приостановление действия разрешений на добычу (вылов) водных биологических ресурсов или аннулирование таких разрешений до истечения установленного срока их действия, в том числе на территории осуществления полномочий других территориальных управлений Федерального агентства по рыболовству данного рыбохозяйственного бассейна по согласованию с этими территориальными управлениями;</w:t>
      </w:r>
    </w:p>
    <w:p>
      <w:pPr>
        <w:pStyle w:val="0"/>
        <w:spacing w:before="200" w:line-rule="auto"/>
        <w:ind w:firstLine="540"/>
        <w:jc w:val="both"/>
      </w:pPr>
      <w:r>
        <w:rPr>
          <w:sz w:val="20"/>
        </w:rPr>
        <w:t xml:space="preserve">8.1.9(1). по поручению Агентства согласование заявлений о выдаче лицензий на экспорт и (или) импорт отдельных видов товаров и (или) выдачу заключений (разрешительных документов) в случаях, предусмотренных </w:t>
      </w:r>
      <w:hyperlink w:history="0" r:id="rId55" w:tooltip="Решение Коллегии Евразийской экономической комиссии от 21.04.2015 N 30 (ред. от 05.09.2023)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quot;, &quot;Положением о вывозе с таможенной территории Евразийского экономического союза минерального сырья&quot;, &quot;Положением о вывозе с таможенно {КонсультантПлюс}">
        <w:r>
          <w:rPr>
            <w:sz w:val="20"/>
            <w:color w:val="0000ff"/>
          </w:rPr>
          <w:t xml:space="preserve">пунктами 1</w:t>
        </w:r>
      </w:hyperlink>
      <w:r>
        <w:rPr>
          <w:sz w:val="20"/>
        </w:rPr>
        <w:t xml:space="preserve">, </w:t>
      </w:r>
      <w:hyperlink w:history="0" r:id="rId56" w:tooltip="Решение Коллегии Евразийской экономической комиссии от 21.04.2015 N 30 (ред. от 05.09.2023)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quot;, &quot;Положением о вывозе с таможенной территории Евразийского экономического союза минерального сырья&quot;, &quot;Положением о вывозе с таможенно {КонсультантПлюс}">
        <w:r>
          <w:rPr>
            <w:sz w:val="20"/>
            <w:color w:val="0000ff"/>
          </w:rPr>
          <w:t xml:space="preserve">3</w:t>
        </w:r>
      </w:hyperlink>
      <w:r>
        <w:rPr>
          <w:sz w:val="20"/>
        </w:rPr>
        <w:t xml:space="preserve"> и </w:t>
      </w:r>
      <w:hyperlink w:history="0" r:id="rId57" w:tooltip="Решение Коллегии Евразийской экономической комиссии от 21.04.2015 N 30 (ред. от 05.09.2023)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quot;, &quot;Положением о вывозе с таможенной территории Евразийского экономического союза минерального сырья&quot;, &quot;Положением о вывозе с таможенно {КонсультантПлюс}">
        <w:r>
          <w:rPr>
            <w:sz w:val="20"/>
            <w:color w:val="0000ff"/>
          </w:rPr>
          <w:t xml:space="preserve">4</w:t>
        </w:r>
      </w:hyperlink>
      <w:r>
        <w:rPr>
          <w:sz w:val="20"/>
        </w:rPr>
        <w:t xml:space="preserve"> Положения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являющегося приложением N 5 к решению Коллегии Евразийской экономической комиссии от 21 апреля 2015 г. N 30 "О мерах нетарифного регулирования", для группы товаров "живая рыба (кроме декоративной рыбы), ракообразные, в панцире или без панциря, живые, моллюски, в раковине или без раковины, живые, водные беспозвоночные, кроме ракообразных и моллюсков, живые, яйца (цисты) артемий (Artemia salina), являющиеся объектами рыболовства;</w:t>
      </w:r>
    </w:p>
    <w:p>
      <w:pPr>
        <w:pStyle w:val="0"/>
        <w:jc w:val="both"/>
      </w:pPr>
      <w:r>
        <w:rPr>
          <w:sz w:val="20"/>
        </w:rPr>
        <w:t xml:space="preserve">(пп. 8.1.9(1) введен </w:t>
      </w:r>
      <w:hyperlink w:history="0" r:id="rId58"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Приказом</w:t>
        </w:r>
      </w:hyperlink>
      <w:r>
        <w:rPr>
          <w:sz w:val="20"/>
        </w:rPr>
        <w:t xml:space="preserve"> Росрыболовства от 25.10.2022 N 616)</w:t>
      </w:r>
    </w:p>
    <w:p>
      <w:pPr>
        <w:pStyle w:val="0"/>
        <w:spacing w:before="200" w:line-rule="auto"/>
        <w:ind w:firstLine="540"/>
        <w:jc w:val="both"/>
      </w:pPr>
      <w:r>
        <w:rPr>
          <w:sz w:val="20"/>
        </w:rPr>
        <w:t xml:space="preserve">8.1.10. по поручению Агентства заключение, изменение и досрочное расторжение с пользователями водными биологическими ресурсами договоров о закреплении за ними долей квот добычи (вылова) водных биологических ресурсов в пределах компетенции Агентства;</w:t>
      </w:r>
    </w:p>
    <w:p>
      <w:pPr>
        <w:pStyle w:val="0"/>
        <w:spacing w:before="200" w:line-rule="auto"/>
        <w:ind w:firstLine="540"/>
        <w:jc w:val="both"/>
      </w:pPr>
      <w:r>
        <w:rPr>
          <w:sz w:val="20"/>
        </w:rPr>
        <w:t xml:space="preserve">8.1.11. в пределах компетенции Агентства и по его поручению заключение, досрочное расторжение и изменение договоров пользования водными биологическими ресурсами, общий допустимый улов которых не устанавливается, в том числе на территории осуществления полномочий других территориальных управлений Федерального агентства по рыболовству данного рыбохозяйственного бассейна;</w:t>
      </w:r>
    </w:p>
    <w:p>
      <w:pPr>
        <w:pStyle w:val="0"/>
        <w:spacing w:before="200" w:line-rule="auto"/>
        <w:ind w:firstLine="540"/>
        <w:jc w:val="both"/>
      </w:pPr>
      <w:r>
        <w:rPr>
          <w:sz w:val="20"/>
        </w:rPr>
        <w:t xml:space="preserve">8.1.12. отнесение внутреннего водного объекта или части внутреннего водного объекта к водным объектам рыбохозяйственного значения и определение категорий водного объекта рыбохозяйственного значения;</w:t>
      </w:r>
    </w:p>
    <w:p>
      <w:pPr>
        <w:pStyle w:val="0"/>
        <w:jc w:val="both"/>
      </w:pPr>
      <w:r>
        <w:rPr>
          <w:sz w:val="20"/>
        </w:rPr>
        <w:t xml:space="preserve">(п. 8.1.12 в ред. </w:t>
      </w:r>
      <w:hyperlink w:history="0" r:id="rId59"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25.10.2022 N 616)</w:t>
      </w:r>
    </w:p>
    <w:p>
      <w:pPr>
        <w:pStyle w:val="0"/>
        <w:spacing w:before="200" w:line-rule="auto"/>
        <w:ind w:firstLine="540"/>
        <w:jc w:val="both"/>
      </w:pPr>
      <w:r>
        <w:rPr>
          <w:sz w:val="20"/>
        </w:rPr>
        <w:t xml:space="preserve">8.1.13. функции получателя средств федерального бюджета, предусмотренных на содержание Управления и реализацию возложенных на него функций;</w:t>
      </w:r>
    </w:p>
    <w:p>
      <w:pPr>
        <w:pStyle w:val="0"/>
        <w:spacing w:before="200" w:line-rule="auto"/>
        <w:ind w:firstLine="540"/>
        <w:jc w:val="both"/>
      </w:pPr>
      <w:r>
        <w:rPr>
          <w:sz w:val="20"/>
        </w:rPr>
        <w:t xml:space="preserve">8.1.14. прием граждан, обеспечивая своевременное рассмотрение в полном объеме их устных и письменных обращений, а также направленных в форме электронного документа, с предоставлением ответа гражданам о принятии решений в установленный законодательством Российской Федерации срок;</w:t>
      </w:r>
    </w:p>
    <w:p>
      <w:pPr>
        <w:pStyle w:val="0"/>
        <w:spacing w:before="200" w:line-rule="auto"/>
        <w:ind w:firstLine="540"/>
        <w:jc w:val="both"/>
      </w:pPr>
      <w:r>
        <w:rPr>
          <w:sz w:val="20"/>
        </w:rPr>
        <w:t xml:space="preserve">8.1.15. работу по комплектованию, хранению, учету и использованию архивных документов, образовавшихся в процессе деятельности Управления, в соответствии с законодательством Российской Федерации;</w:t>
      </w:r>
    </w:p>
    <w:p>
      <w:pPr>
        <w:pStyle w:val="0"/>
        <w:spacing w:before="200" w:line-rule="auto"/>
        <w:ind w:firstLine="540"/>
        <w:jc w:val="both"/>
      </w:pPr>
      <w:r>
        <w:rPr>
          <w:sz w:val="20"/>
        </w:rPr>
        <w:t xml:space="preserve">8.1.16. профессиональную подготовку работников Управления, их переподготовку, повышение квалификации, стажировку;</w:t>
      </w:r>
    </w:p>
    <w:p>
      <w:pPr>
        <w:pStyle w:val="0"/>
        <w:spacing w:before="200" w:line-rule="auto"/>
        <w:ind w:firstLine="540"/>
        <w:jc w:val="both"/>
      </w:pPr>
      <w:r>
        <w:rPr>
          <w:sz w:val="20"/>
        </w:rPr>
        <w:t xml:space="preserve">8.1.17. согласование размещения хозяйственных и иных объектов, а также внедрение новых технологических процессов, оказывающих влияние на состояние водных биологических ресурсов и среду их обитания;</w:t>
      </w:r>
    </w:p>
    <w:p>
      <w:pPr>
        <w:pStyle w:val="0"/>
        <w:spacing w:before="200" w:line-rule="auto"/>
        <w:ind w:firstLine="540"/>
        <w:jc w:val="both"/>
      </w:pPr>
      <w:r>
        <w:rPr>
          <w:sz w:val="20"/>
        </w:rPr>
        <w:t xml:space="preserve">8.1.18.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pPr>
        <w:pStyle w:val="0"/>
        <w:jc w:val="both"/>
      </w:pPr>
      <w:r>
        <w:rPr>
          <w:sz w:val="20"/>
        </w:rPr>
        <w:t xml:space="preserve">(пп. 8.1.18 в ред. </w:t>
      </w:r>
      <w:hyperlink w:history="0" r:id="rId60"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25.10.2022 N 616)</w:t>
      </w:r>
    </w:p>
    <w:p>
      <w:pPr>
        <w:pStyle w:val="0"/>
        <w:spacing w:before="200" w:line-rule="auto"/>
        <w:ind w:firstLine="540"/>
        <w:jc w:val="both"/>
      </w:pPr>
      <w:r>
        <w:rPr>
          <w:sz w:val="20"/>
        </w:rPr>
        <w:t xml:space="preserve">8.1.19. федеральный государственный контроль (надзор) в области рыболовства и сохранения водных биологических ресурсов,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 на территории осуществления полномочий Управления и по поручению Агентства на иной территории Российской Федерации;</w:t>
      </w:r>
    </w:p>
    <w:p>
      <w:pPr>
        <w:pStyle w:val="0"/>
        <w:spacing w:before="200" w:line-rule="auto"/>
        <w:ind w:firstLine="540"/>
        <w:jc w:val="both"/>
      </w:pPr>
      <w:r>
        <w:rPr>
          <w:sz w:val="20"/>
        </w:rPr>
        <w:t xml:space="preserve">8.1.20. подготовку предложений о согласовании перечней рыбопромысловых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утверждаемых органами исполнительной власти Республики Калмыкия, Астраханской области, Волгоградской области;</w:t>
      </w:r>
    </w:p>
    <w:p>
      <w:pPr>
        <w:pStyle w:val="0"/>
        <w:jc w:val="both"/>
      </w:pPr>
      <w:r>
        <w:rPr>
          <w:sz w:val="20"/>
        </w:rPr>
        <w:t xml:space="preserve">(в ред. </w:t>
      </w:r>
      <w:hyperlink w:history="0" r:id="rId61" w:tooltip="Приказ Росрыболовства от 16.12.2022 N 741 &quot;О внесении изменений в Положение о Волго-Каспийском территориальном управлении Федерального агентства по рыболовству, утвержденное приказом Росрыболовства от 17 сентября 2013 г. N 693&quot; {КонсультантПлюс}">
        <w:r>
          <w:rPr>
            <w:sz w:val="20"/>
            <w:color w:val="0000ff"/>
          </w:rPr>
          <w:t xml:space="preserve">Приказа</w:t>
        </w:r>
      </w:hyperlink>
      <w:r>
        <w:rPr>
          <w:sz w:val="20"/>
        </w:rPr>
        <w:t xml:space="preserve"> Росрыболовства от 16.12.2022 N 741)</w:t>
      </w:r>
    </w:p>
    <w:p>
      <w:pPr>
        <w:pStyle w:val="0"/>
        <w:spacing w:before="200" w:line-rule="auto"/>
        <w:ind w:firstLine="540"/>
        <w:jc w:val="both"/>
      </w:pPr>
      <w:r>
        <w:rPr>
          <w:sz w:val="20"/>
        </w:rPr>
        <w:t xml:space="preserve">8.1.21. федеральный государственный контроль (надзор) в области торгового мореплавания и внутреннего водного транспорта в части обеспечения безопасности плавания судов рыбопромыслового флота в районах промысла при осуществлении рыболовства;</w:t>
      </w:r>
    </w:p>
    <w:p>
      <w:pPr>
        <w:pStyle w:val="0"/>
        <w:jc w:val="both"/>
      </w:pPr>
      <w:r>
        <w:rPr>
          <w:sz w:val="20"/>
        </w:rPr>
        <w:t xml:space="preserve">(пп. 8.1.21 в ред. </w:t>
      </w:r>
      <w:hyperlink w:history="0" r:id="rId62"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25.10.2022 N 616)</w:t>
      </w:r>
    </w:p>
    <w:p>
      <w:pPr>
        <w:pStyle w:val="0"/>
        <w:spacing w:before="200" w:line-rule="auto"/>
        <w:ind w:firstLine="540"/>
        <w:jc w:val="both"/>
      </w:pPr>
      <w:r>
        <w:rPr>
          <w:sz w:val="20"/>
        </w:rPr>
        <w:t xml:space="preserve">8.1.22. в пределах своих полномочий и в установленном порядке контроль за эффективностью и качеством осуществления органами государственной власти субъекта Российской Федерации переданных в соответствии с Федеральным </w:t>
      </w:r>
      <w:hyperlink w:history="0" r:id="rId63" w:tooltip="Федеральный закон от 24.04.1995 N 52-ФЗ (ред. от 13.06.2023) &quot;О животном мире&quot; {КонсультантПлюс}">
        <w:r>
          <w:rPr>
            <w:sz w:val="20"/>
            <w:color w:val="0000ff"/>
          </w:rPr>
          <w:t xml:space="preserve">законом</w:t>
        </w:r>
      </w:hyperlink>
      <w:r>
        <w:rPr>
          <w:sz w:val="20"/>
        </w:rPr>
        <w:t xml:space="preserve"> "О животном мире" полномочий Российской Федерации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 в установленной сфере деятельности Агентства;</w:t>
      </w:r>
    </w:p>
    <w:p>
      <w:pPr>
        <w:pStyle w:val="0"/>
        <w:jc w:val="both"/>
      </w:pPr>
      <w:r>
        <w:rPr>
          <w:sz w:val="20"/>
        </w:rPr>
        <w:t xml:space="preserve">(пп. 8.1.22 в ред. </w:t>
      </w:r>
      <w:hyperlink w:history="0" r:id="rId64"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25.10.2022 N 616)</w:t>
      </w:r>
    </w:p>
    <w:p>
      <w:pPr>
        <w:pStyle w:val="0"/>
        <w:spacing w:before="200" w:line-rule="auto"/>
        <w:ind w:firstLine="540"/>
        <w:jc w:val="both"/>
      </w:pPr>
      <w:r>
        <w:rPr>
          <w:sz w:val="20"/>
        </w:rPr>
        <w:t xml:space="preserve">8.1.23. организацию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для осуществления промышленного рыболовства во внутренних водах Российской Федерации, за исключением внутренних морских вод Российской Федерации, или заключение договоров об организации таких аукционов со специализированными организациями, отобранными на конкурсной основе в установленном законодательством Российской Федерации порядке;</w:t>
      </w:r>
    </w:p>
    <w:p>
      <w:pPr>
        <w:pStyle w:val="0"/>
        <w:jc w:val="both"/>
      </w:pPr>
      <w:r>
        <w:rPr>
          <w:sz w:val="20"/>
        </w:rPr>
        <w:t xml:space="preserve">(пп. 8.1.23 в ред. </w:t>
      </w:r>
      <w:hyperlink w:history="0" r:id="rId65"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25.10.2022 N 616)</w:t>
      </w:r>
    </w:p>
    <w:p>
      <w:pPr>
        <w:pStyle w:val="0"/>
        <w:spacing w:before="200" w:line-rule="auto"/>
        <w:ind w:firstLine="540"/>
        <w:jc w:val="both"/>
      </w:pPr>
      <w:r>
        <w:rPr>
          <w:sz w:val="20"/>
        </w:rPr>
        <w:t xml:space="preserve">8.1.24. обеспечение подготовки средств и объектов рыбопромыслового флота для передачи в состав Вооруженных Сил Российской Федерации или совместного с ними использования согласно мобилизационным заданиям, утверждаемым Правительством Российской Федерации;</w:t>
      </w:r>
    </w:p>
    <w:p>
      <w:pPr>
        <w:pStyle w:val="0"/>
        <w:spacing w:before="200" w:line-rule="auto"/>
        <w:ind w:firstLine="540"/>
        <w:jc w:val="both"/>
      </w:pPr>
      <w:r>
        <w:rPr>
          <w:sz w:val="20"/>
        </w:rPr>
        <w:t xml:space="preserve">8.1.25. согласование проектов нормативов допустимых сбросов веществ и микроорганизмов в водные объекты для водопользователей;</w:t>
      </w:r>
    </w:p>
    <w:p>
      <w:pPr>
        <w:pStyle w:val="0"/>
        <w:spacing w:before="200" w:line-rule="auto"/>
        <w:ind w:firstLine="540"/>
        <w:jc w:val="both"/>
      </w:pPr>
      <w:r>
        <w:rPr>
          <w:sz w:val="20"/>
        </w:rPr>
        <w:t xml:space="preserve">8.1.26. согласование условий использования водного объекта в случае использования водного объекта рыбохозяйственного значения при подготовке и заключении договора водопользования территориальными органами Федерального агентства водных ресурсов,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8.1.27. согласование условий водопользования в случае использования водного объекта рыбохозяйственного значения при подготовке и принятии решения о предоставлении поверхностного водного объекта или его части в пользование территориальными органами Федерального агентства водных ресурсов,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8.1.28. согласование проекта разрешения на создание искусственного земельного участка на водном объекте, находящемся в федеральной собственности, за исключением случаев, когда создание искусственного земельного участка планируется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w:t>
      </w:r>
    </w:p>
    <w:p>
      <w:pPr>
        <w:pStyle w:val="0"/>
        <w:spacing w:before="200" w:line-rule="auto"/>
        <w:ind w:firstLine="540"/>
        <w:jc w:val="both"/>
      </w:pPr>
      <w:r>
        <w:rPr>
          <w:sz w:val="20"/>
        </w:rPr>
        <w:t xml:space="preserve">8.1.29. в пределах своей компетенции выполнение задач и функций по профилактике коррупционных и иных правонарушений среди работников Управления и подведомственных Агентству учреждений, находящихся на территории осуществления полномочий Управления;</w:t>
      </w:r>
    </w:p>
    <w:p>
      <w:pPr>
        <w:pStyle w:val="0"/>
        <w:spacing w:before="200" w:line-rule="auto"/>
        <w:ind w:firstLine="540"/>
        <w:jc w:val="both"/>
      </w:pPr>
      <w:r>
        <w:rPr>
          <w:sz w:val="20"/>
        </w:rPr>
        <w:t xml:space="preserve">8.1.30. в пределах своей компетенции организацию и ведение гражданской обороны в установленной сфере деятельности;</w:t>
      </w:r>
    </w:p>
    <w:p>
      <w:pPr>
        <w:pStyle w:val="0"/>
        <w:spacing w:before="200" w:line-rule="auto"/>
        <w:ind w:firstLine="540"/>
        <w:jc w:val="both"/>
      </w:pPr>
      <w:r>
        <w:rPr>
          <w:sz w:val="20"/>
        </w:rPr>
        <w:t xml:space="preserve">8.2. организует в установленном законодательством Российской Федерации порядке:</w:t>
      </w:r>
    </w:p>
    <w:p>
      <w:pPr>
        <w:pStyle w:val="0"/>
        <w:spacing w:before="200" w:line-rule="auto"/>
        <w:ind w:firstLine="540"/>
        <w:jc w:val="both"/>
      </w:pPr>
      <w:r>
        <w:rPr>
          <w:sz w:val="20"/>
        </w:rPr>
        <w:t xml:space="preserve">8.2.1. искусственное воспроизводство и акклиматизацию водных биологических ресурсов;</w:t>
      </w:r>
    </w:p>
    <w:p>
      <w:pPr>
        <w:pStyle w:val="0"/>
        <w:spacing w:before="200" w:line-rule="auto"/>
        <w:ind w:firstLine="540"/>
        <w:jc w:val="both"/>
      </w:pPr>
      <w:r>
        <w:rPr>
          <w:sz w:val="20"/>
        </w:rPr>
        <w:t xml:space="preserve">8.2.2. мероприятия по восстановлению водных биологических ресурсов и среды их обитания, нарушенных в результате стихийных бедствий и по иным причинам,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w:t>
      </w:r>
    </w:p>
    <w:p>
      <w:pPr>
        <w:pStyle w:val="0"/>
        <w:spacing w:before="200" w:line-rule="auto"/>
        <w:ind w:firstLine="540"/>
        <w:jc w:val="both"/>
      </w:pPr>
      <w:r>
        <w:rPr>
          <w:sz w:val="20"/>
        </w:rPr>
        <w:t xml:space="preserve">8.2.3. государственный мониторинг водных биологических ресурсов, включая наблюдение за распределением, численностью, качеством, воспроизводством водных биологических ресурсов, за средой их обитания, за рыболовством и сохранением водных биологических ресурсов, а также обеспечение функционирования отраслевой системы мониторинга;</w:t>
      </w:r>
    </w:p>
    <w:p>
      <w:pPr>
        <w:pStyle w:val="0"/>
        <w:spacing w:before="200" w:line-rule="auto"/>
        <w:ind w:firstLine="540"/>
        <w:jc w:val="both"/>
      </w:pPr>
      <w:r>
        <w:rPr>
          <w:sz w:val="20"/>
        </w:rPr>
        <w:t xml:space="preserve">8.2.4. учет, хранение, выдачу, использование и транспортировку боевого ручного стрелкового оружия, а также охотничьего огнестрельного оружия, используемого в качестве служебного, и специальных средств, в соответствии с </w:t>
      </w:r>
      <w:hyperlink w:history="0" r:id="rId66" w:tooltip="Приказ Минсельхоза России от 25.02.2013 N 119 &quot;Об утверждении Инструкции о порядке учета, хранения, выдачи, использования и транспортировки боевого ручного стрелкового оружия, а также охотничьего огнестрельного оружия, используемого в качестве служебного, и специальных средств&quot; (Зарегистрировано в Минюсте России 17.04.2013 N 28173) {КонсультантПлюс}">
        <w:r>
          <w:rPr>
            <w:sz w:val="20"/>
            <w:color w:val="0000ff"/>
          </w:rPr>
          <w:t xml:space="preserve">Инструкцией</w:t>
        </w:r>
      </w:hyperlink>
      <w:r>
        <w:rPr>
          <w:sz w:val="20"/>
        </w:rPr>
        <w:t xml:space="preserve"> о порядке учета, хранения, выдачи, использования и транспортировки боевого ручного стрелкового оружия, а также охотничьего огнестрельного оружия, используемого в качестве служебного, и специальных средств, утвержденной приказом Минсельхоза России от 25 февраля 2013 г. N 119 (зарегистрирован Минюстом России 17 апреля 2013 г., регистрационный N 28173);</w:t>
      </w:r>
    </w:p>
    <w:p>
      <w:pPr>
        <w:pStyle w:val="0"/>
        <w:spacing w:before="200" w:line-rule="auto"/>
        <w:ind w:firstLine="540"/>
        <w:jc w:val="both"/>
      </w:pPr>
      <w:r>
        <w:rPr>
          <w:sz w:val="20"/>
        </w:rPr>
        <w:t xml:space="preserve">8.3. принимает участие:</w:t>
      </w:r>
    </w:p>
    <w:p>
      <w:pPr>
        <w:pStyle w:val="0"/>
        <w:spacing w:before="200" w:line-rule="auto"/>
        <w:ind w:firstLine="540"/>
        <w:jc w:val="both"/>
      </w:pPr>
      <w:r>
        <w:rPr>
          <w:sz w:val="20"/>
        </w:rPr>
        <w:t xml:space="preserve">8.3.1. в подготовке предложений для установления ограничений рыболовства в случаях, предусмотренных законодательством о рыболовстве и сохранении водных биологических ресурсов;</w:t>
      </w:r>
    </w:p>
    <w:p>
      <w:pPr>
        <w:pStyle w:val="0"/>
        <w:spacing w:before="200" w:line-rule="auto"/>
        <w:ind w:firstLine="540"/>
        <w:jc w:val="both"/>
      </w:pPr>
      <w:r>
        <w:rPr>
          <w:sz w:val="20"/>
        </w:rPr>
        <w:t xml:space="preserve">8.3.2. в выполнении международных договоров Российской Федерации в области рыболовства, рыбного хозяйства и торгового мореплавания (в части, касающейся промысла водных биологических ресурсов), а также обязательств, вытекающих из членства Российской Федерации в международных организациях и участия в международных договорах в области рыболовства и сохранения водных биологических ресурсов;</w:t>
      </w:r>
    </w:p>
    <w:p>
      <w:pPr>
        <w:pStyle w:val="0"/>
        <w:spacing w:before="200" w:line-rule="auto"/>
        <w:ind w:firstLine="540"/>
        <w:jc w:val="both"/>
      </w:pPr>
      <w:r>
        <w:rPr>
          <w:sz w:val="20"/>
        </w:rPr>
        <w:t xml:space="preserve">8.3.3. в организации деятельности бассейновых научно-промысловых советов;</w:t>
      </w:r>
    </w:p>
    <w:p>
      <w:pPr>
        <w:pStyle w:val="0"/>
        <w:spacing w:before="200" w:line-rule="auto"/>
        <w:ind w:firstLine="540"/>
        <w:jc w:val="both"/>
      </w:pPr>
      <w:r>
        <w:rPr>
          <w:sz w:val="20"/>
        </w:rPr>
        <w:t xml:space="preserve">8.4. обеспечивает:</w:t>
      </w:r>
    </w:p>
    <w:p>
      <w:pPr>
        <w:pStyle w:val="0"/>
        <w:spacing w:before="200" w:line-rule="auto"/>
        <w:ind w:firstLine="540"/>
        <w:jc w:val="both"/>
      </w:pPr>
      <w:r>
        <w:rPr>
          <w:sz w:val="20"/>
        </w:rPr>
        <w:t xml:space="preserve">8.4.1. мобилизационную подготовку и мобилизацию Управления, в пределах своей компетенции контроль и координацию деятельности по мобилизационной подготовке и мобилизации организаций, находящихся на территории осуществления полномочий Управления, деятельность которых связана с деятельностью Агентства или которые находятся в сфере его ведения и имеют мобилизационные задания или выполняют задачи по мобилизационной работе;</w:t>
      </w:r>
    </w:p>
    <w:p>
      <w:pPr>
        <w:pStyle w:val="0"/>
        <w:jc w:val="both"/>
      </w:pPr>
      <w:r>
        <w:rPr>
          <w:sz w:val="20"/>
        </w:rPr>
        <w:t xml:space="preserve">(пп. 8.4.1 в ред. </w:t>
      </w:r>
      <w:hyperlink w:history="0" r:id="rId67" w:tooltip="Приказ Росрыболовства от 25.10.2022 N 616 &quot;О внесении изменений в положения о территориальных управлениях Федерального агентства по рыболовству&quot; {КонсультантПлюс}">
        <w:r>
          <w:rPr>
            <w:sz w:val="20"/>
            <w:color w:val="0000ff"/>
          </w:rPr>
          <w:t xml:space="preserve">Приказа</w:t>
        </w:r>
      </w:hyperlink>
      <w:r>
        <w:rPr>
          <w:sz w:val="20"/>
        </w:rPr>
        <w:t xml:space="preserve"> Росрыболовства от 25.10.2022 N 616)</w:t>
      </w:r>
    </w:p>
    <w:p>
      <w:pPr>
        <w:pStyle w:val="0"/>
        <w:spacing w:before="200" w:line-rule="auto"/>
        <w:ind w:firstLine="540"/>
        <w:jc w:val="both"/>
      </w:pPr>
      <w:r>
        <w:rPr>
          <w:sz w:val="20"/>
        </w:rPr>
        <w:t xml:space="preserve">8.4.2. в пределах своей компетенции защиту сведений, составляющих государственную тайну, в том числе контроль за обеспечением защиты государственной тайны подведомственными Агентству организациями, находящимися на территории осуществления полномочий Управления;</w:t>
      </w:r>
    </w:p>
    <w:p>
      <w:pPr>
        <w:pStyle w:val="0"/>
        <w:spacing w:before="200" w:line-rule="auto"/>
        <w:ind w:firstLine="540"/>
        <w:jc w:val="both"/>
      </w:pPr>
      <w:r>
        <w:rPr>
          <w:sz w:val="20"/>
        </w:rPr>
        <w:t xml:space="preserve">8.5. выполняет иные задачи в пределах компетенции Агентства и по его поручению в установленной сфере деятельности, если такие задачи предусмотрены законодательством Российской Федерации.</w:t>
      </w:r>
    </w:p>
    <w:p>
      <w:pPr>
        <w:pStyle w:val="0"/>
        <w:spacing w:before="200" w:line-rule="auto"/>
        <w:ind w:firstLine="540"/>
        <w:jc w:val="both"/>
      </w:pPr>
      <w:r>
        <w:rPr>
          <w:sz w:val="20"/>
        </w:rPr>
        <w:t xml:space="preserve">9. Управление имеет право:</w:t>
      </w:r>
    </w:p>
    <w:p>
      <w:pPr>
        <w:pStyle w:val="0"/>
        <w:spacing w:before="200" w:line-rule="auto"/>
        <w:ind w:firstLine="540"/>
        <w:jc w:val="both"/>
      </w:pPr>
      <w:r>
        <w:rPr>
          <w:sz w:val="20"/>
        </w:rPr>
        <w:t xml:space="preserve">9.1. давать юридическим и физическим лицам разъяснения по вопросам, отнесенным к сфере деятельности Управления;</w:t>
      </w:r>
    </w:p>
    <w:p>
      <w:pPr>
        <w:pStyle w:val="0"/>
        <w:spacing w:before="200" w:line-rule="auto"/>
        <w:ind w:firstLine="540"/>
        <w:jc w:val="both"/>
      </w:pPr>
      <w:r>
        <w:rPr>
          <w:sz w:val="20"/>
        </w:rPr>
        <w:t xml:space="preserve">9.2. запрашивать и получать в установленном законодательством Российской Федерации порядке сведения, необходимые для принятия решений в установленной сфере деятельности Управления;</w:t>
      </w:r>
    </w:p>
    <w:p>
      <w:pPr>
        <w:pStyle w:val="0"/>
        <w:spacing w:before="200" w:line-rule="auto"/>
        <w:ind w:firstLine="540"/>
        <w:jc w:val="both"/>
      </w:pPr>
      <w:r>
        <w:rPr>
          <w:sz w:val="20"/>
        </w:rPr>
        <w:t xml:space="preserve">9.3. привлекать в установленном законодательством Российской Федерации порядке для проработки вопросов, отнесенных к сфере деятельности Управления, научные и иные организации, ученых и специалистов;</w:t>
      </w:r>
    </w:p>
    <w:p>
      <w:pPr>
        <w:pStyle w:val="0"/>
        <w:spacing w:before="200" w:line-rule="auto"/>
        <w:ind w:firstLine="540"/>
        <w:jc w:val="both"/>
      </w:pPr>
      <w:r>
        <w:rPr>
          <w:sz w:val="20"/>
        </w:rPr>
        <w:t xml:space="preserve">9.4. организовывать проведение необходимых расследований, испытаний, экспертиз, анализов и оценок, а также научных исследований по вопросам, отнесенным к сфере деятельности Управления;</w:t>
      </w:r>
    </w:p>
    <w:p>
      <w:pPr>
        <w:pStyle w:val="0"/>
        <w:spacing w:before="200" w:line-rule="auto"/>
        <w:ind w:firstLine="540"/>
        <w:jc w:val="both"/>
      </w:pPr>
      <w:r>
        <w:rPr>
          <w:sz w:val="20"/>
        </w:rPr>
        <w:t xml:space="preserve">9.5. проводить проверки на предмет соблюдения требований законодательства Российской Федерации, нормативных правовых актов, норм и правил в установленной сфере деятельности;</w:t>
      </w:r>
    </w:p>
    <w:p>
      <w:pPr>
        <w:pStyle w:val="0"/>
        <w:spacing w:before="200" w:line-rule="auto"/>
        <w:ind w:firstLine="540"/>
        <w:jc w:val="both"/>
      </w:pPr>
      <w:r>
        <w:rPr>
          <w:sz w:val="20"/>
        </w:rPr>
        <w:t xml:space="preserve">9.6. составлять протоколы об административных правонарушениях, привлекать к административной ответственности лиц, нарушивших законодательство Российской Федерации, нормативные правовые акты, нормы и правила, в пределах компетенции Управления;</w:t>
      </w:r>
    </w:p>
    <w:p>
      <w:pPr>
        <w:pStyle w:val="0"/>
        <w:spacing w:before="200" w:line-rule="auto"/>
        <w:ind w:firstLine="540"/>
        <w:jc w:val="both"/>
      </w:pPr>
      <w:r>
        <w:rPr>
          <w:sz w:val="20"/>
        </w:rPr>
        <w:t xml:space="preserve">9.7. предъявлять в установленном законодательством Российской Федерации порядке иски к юридическим лицам, индивидуальным предпринимателям и гражданам о возмещении вреда, причиненного ими водным биоресурсам в результате нарушения законодательства в области рыболовства и сохранения водных биоресурсов;</w:t>
      </w:r>
    </w:p>
    <w:p>
      <w:pPr>
        <w:pStyle w:val="0"/>
        <w:spacing w:before="200" w:line-rule="auto"/>
        <w:ind w:firstLine="540"/>
        <w:jc w:val="both"/>
      </w:pPr>
      <w:r>
        <w:rPr>
          <w:sz w:val="20"/>
        </w:rPr>
        <w:t xml:space="preserve">9.8. в порядке и случаях, установленных законодательством Российской Федерации, применять в установленной сфере деятельности Управления меры ограничительного, предупредительного и профилактического характера, направленные на недопущение нарушений юридическими лицами и гражданами обязательных требований в этой сфере и (или) ликвидацию последствий таких нарушений.</w:t>
      </w:r>
    </w:p>
    <w:p>
      <w:pPr>
        <w:pStyle w:val="0"/>
        <w:spacing w:before="200" w:line-rule="auto"/>
        <w:ind w:firstLine="540"/>
        <w:jc w:val="both"/>
      </w:pPr>
      <w:r>
        <w:rPr>
          <w:sz w:val="20"/>
        </w:rPr>
        <w:t xml:space="preserve">10. В целях осуществления взаимодействия с подведомственными Агентству организациями, полномочными представителями Президента Российской Федерации в федеральных округах, территориальными органами иных федеральных органов исполнительной власти, органами исполнительной власти субъектов Российской Федерации и органами местного самоуправления Управление в пределах закрепленной сферы деятельности:</w:t>
      </w:r>
    </w:p>
    <w:p>
      <w:pPr>
        <w:pStyle w:val="0"/>
        <w:spacing w:before="200" w:line-rule="auto"/>
        <w:ind w:firstLine="540"/>
        <w:jc w:val="both"/>
      </w:pPr>
      <w:r>
        <w:rPr>
          <w:sz w:val="20"/>
        </w:rPr>
        <w:t xml:space="preserve">10.1. выполняет задачи и функции Агентства, в том числе связанные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Министерства сельского хозяйства Российской Федерации, Агентства;</w:t>
      </w:r>
    </w:p>
    <w:p>
      <w:pPr>
        <w:pStyle w:val="0"/>
        <w:spacing w:before="200" w:line-rule="auto"/>
        <w:ind w:firstLine="540"/>
        <w:jc w:val="both"/>
      </w:pPr>
      <w:r>
        <w:rPr>
          <w:sz w:val="20"/>
        </w:rPr>
        <w:t xml:space="preserve">10.2. запрашивает в установленном законодательством Российской Федерации порядке материалы, экономико-статистические данные и иную информацию, необходимую для реализации своих полномочий, а также сведения о принятых решениях;</w:t>
      </w:r>
    </w:p>
    <w:p>
      <w:pPr>
        <w:pStyle w:val="0"/>
        <w:spacing w:before="200" w:line-rule="auto"/>
        <w:ind w:firstLine="540"/>
        <w:jc w:val="both"/>
      </w:pPr>
      <w:r>
        <w:rPr>
          <w:sz w:val="20"/>
        </w:rPr>
        <w:t xml:space="preserve">10.3. направляет полномочным представителям Президента Российской Федерации, руководителям территориальных органов иных федеральных органов исполнительной власти, исполнительных органов государственной власти субъектов Российской Федерации и органов местного самоуправления предложения, касающиеся вопросов совместной деятельности;</w:t>
      </w:r>
    </w:p>
    <w:p>
      <w:pPr>
        <w:pStyle w:val="0"/>
        <w:spacing w:before="200" w:line-rule="auto"/>
        <w:ind w:firstLine="540"/>
        <w:jc w:val="both"/>
      </w:pPr>
      <w:r>
        <w:rPr>
          <w:sz w:val="20"/>
        </w:rPr>
        <w:t xml:space="preserve">10.4. рассматривает обращения полномочных представителей Президента Российской Федерации, руководителей территориальных органов иных федеральных органов исполнительной власти, исполнительных органов государственной власти субъектов Российской Федерации и органов местного самоуправления и информирует их о принятых решениях.</w:t>
      </w:r>
    </w:p>
    <w:p>
      <w:pPr>
        <w:pStyle w:val="0"/>
        <w:ind w:firstLine="540"/>
        <w:jc w:val="both"/>
      </w:pPr>
      <w:r>
        <w:rPr>
          <w:sz w:val="20"/>
        </w:rPr>
      </w:r>
    </w:p>
    <w:p>
      <w:pPr>
        <w:pStyle w:val="2"/>
        <w:outlineLvl w:val="1"/>
        <w:jc w:val="center"/>
      </w:pPr>
      <w:r>
        <w:rPr>
          <w:sz w:val="20"/>
        </w:rPr>
        <w:t xml:space="preserve">III. Организация деятельности</w:t>
      </w:r>
    </w:p>
    <w:p>
      <w:pPr>
        <w:pStyle w:val="0"/>
        <w:jc w:val="center"/>
      </w:pPr>
      <w:r>
        <w:rPr>
          <w:sz w:val="20"/>
        </w:rPr>
      </w:r>
    </w:p>
    <w:p>
      <w:pPr>
        <w:pStyle w:val="0"/>
        <w:ind w:firstLine="540"/>
        <w:jc w:val="both"/>
      </w:pPr>
      <w:r>
        <w:rPr>
          <w:sz w:val="20"/>
        </w:rPr>
        <w:t xml:space="preserve">11. Управление возглавляет руководитель, назначаемый на должность и освобождаемый от должности Министром сельского хозяйства Российской Федерации по представлению руководителя Агентства в установленном законодательством Российской Федерации порядке.</w:t>
      </w:r>
    </w:p>
    <w:p>
      <w:pPr>
        <w:pStyle w:val="0"/>
        <w:spacing w:before="200" w:line-rule="auto"/>
        <w:ind w:firstLine="540"/>
        <w:jc w:val="both"/>
      </w:pPr>
      <w:r>
        <w:rPr>
          <w:sz w:val="20"/>
        </w:rPr>
        <w:t xml:space="preserve">Руководитель Управления непосредственно подчиняется руководителю Агентства, его заместителям в соответствии с распределением обязанностей, а также начальникам структурных подразделений Агентства в закрепленной за ними сфере полномочий.</w:t>
      </w:r>
    </w:p>
    <w:p>
      <w:pPr>
        <w:pStyle w:val="0"/>
        <w:spacing w:before="200" w:line-rule="auto"/>
        <w:ind w:firstLine="540"/>
        <w:jc w:val="both"/>
      </w:pPr>
      <w:r>
        <w:rPr>
          <w:sz w:val="20"/>
        </w:rPr>
        <w:t xml:space="preserve">Руководитель Управления несет персональную ответственность за выполнение возложенных на Управление функций, в том числе за организацию работы в Управлении по профилактике коррупционных и иных правонарушений.</w:t>
      </w:r>
    </w:p>
    <w:p>
      <w:pPr>
        <w:pStyle w:val="0"/>
        <w:spacing w:before="200" w:line-rule="auto"/>
        <w:ind w:firstLine="540"/>
        <w:jc w:val="both"/>
      </w:pPr>
      <w:r>
        <w:rPr>
          <w:sz w:val="20"/>
        </w:rPr>
        <w:t xml:space="preserve">12. Руководитель Управления имеет заместителей, назначаемых на должность и освобождаемых от должности руководителем Агентства.</w:t>
      </w:r>
    </w:p>
    <w:p>
      <w:pPr>
        <w:pStyle w:val="0"/>
        <w:spacing w:before="200" w:line-rule="auto"/>
        <w:ind w:firstLine="540"/>
        <w:jc w:val="both"/>
      </w:pPr>
      <w:r>
        <w:rPr>
          <w:sz w:val="20"/>
        </w:rPr>
        <w:t xml:space="preserve">Количество заместителей руководителя Управления устанавливается руководителем Агентства.</w:t>
      </w:r>
    </w:p>
    <w:p>
      <w:pPr>
        <w:pStyle w:val="0"/>
        <w:spacing w:before="200" w:line-rule="auto"/>
        <w:ind w:firstLine="540"/>
        <w:jc w:val="both"/>
      </w:pPr>
      <w:r>
        <w:rPr>
          <w:sz w:val="20"/>
        </w:rPr>
        <w:t xml:space="preserve">13. Руководитель Управления:</w:t>
      </w:r>
    </w:p>
    <w:p>
      <w:pPr>
        <w:pStyle w:val="0"/>
        <w:spacing w:before="200" w:line-rule="auto"/>
        <w:ind w:firstLine="540"/>
        <w:jc w:val="both"/>
      </w:pPr>
      <w:r>
        <w:rPr>
          <w:sz w:val="20"/>
        </w:rPr>
        <w:t xml:space="preserve">13.1. распределяет обязанности между своими заместителями и предоставляет им соответствующие полномочия;</w:t>
      </w:r>
    </w:p>
    <w:p>
      <w:pPr>
        <w:pStyle w:val="0"/>
        <w:spacing w:before="200" w:line-rule="auto"/>
        <w:ind w:firstLine="540"/>
        <w:jc w:val="both"/>
      </w:pPr>
      <w:r>
        <w:rPr>
          <w:sz w:val="20"/>
        </w:rPr>
        <w:t xml:space="preserve">13.2. осуществляет выезд в командировку за пределы территории осуществления полномочий Управления и уход в отпуск по письменному разрешению руководителя Агентства либо заместителей руководителя Агентства по поручению руководителя Агентства;</w:t>
      </w:r>
    </w:p>
    <w:p>
      <w:pPr>
        <w:pStyle w:val="0"/>
        <w:spacing w:before="200" w:line-rule="auto"/>
        <w:ind w:firstLine="540"/>
        <w:jc w:val="both"/>
      </w:pPr>
      <w:r>
        <w:rPr>
          <w:sz w:val="20"/>
        </w:rPr>
        <w:t xml:space="preserve">13.3. на период временного отсутствия в связи с болезнью, отпуском, командировкой назначает временно исполняющего его обязанности приказом Управления;</w:t>
      </w:r>
    </w:p>
    <w:p>
      <w:pPr>
        <w:pStyle w:val="0"/>
        <w:spacing w:before="200" w:line-rule="auto"/>
        <w:ind w:firstLine="540"/>
        <w:jc w:val="both"/>
      </w:pPr>
      <w:r>
        <w:rPr>
          <w:sz w:val="20"/>
        </w:rPr>
        <w:t xml:space="preserve">13.4. без доверенности представляет интересы Управления в судах, органах государственной власти и других организациях, распоряжается денежными средствами и имуществом Управления в порядке, установленном законодательством Российской Федерации, заключает контракты, договоры, соглашения, подписывает финансово-хозяйственные документы, выдает доверенности;</w:t>
      </w:r>
    </w:p>
    <w:p>
      <w:pPr>
        <w:pStyle w:val="0"/>
        <w:spacing w:before="200" w:line-rule="auto"/>
        <w:ind w:firstLine="540"/>
        <w:jc w:val="both"/>
      </w:pPr>
      <w:r>
        <w:rPr>
          <w:sz w:val="20"/>
        </w:rPr>
        <w:t xml:space="preserve">13.5. назначает на должность и освобождает от должности федеральных государственных гражданских служащих и работников Управления, заключает с ними служебные контракты и трудовые договоры, определяет их служебные (должностные) обязанности, применяет к ним меры поощрения и дисциплинарные взыскания, а также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иные вопросы, связанные со служебными (трудовыми) отношениями;</w:t>
      </w:r>
    </w:p>
    <w:p>
      <w:pPr>
        <w:pStyle w:val="0"/>
        <w:spacing w:before="200" w:line-rule="auto"/>
        <w:ind w:firstLine="540"/>
        <w:jc w:val="both"/>
      </w:pPr>
      <w:r>
        <w:rPr>
          <w:sz w:val="20"/>
        </w:rPr>
        <w:t xml:space="preserve">13.6. осуществляет по письменному согласованию с Агентством назначение на должность начальников кадровых, правовых подразделений, сотрудника финансовой службы, наделенного полномочиями главного бухгалтера, и работников кадровых подразделений по профилактике коррупционных и иных правонарушений в случае, если назначение указанных гражданских служащих осуществляется в соответствии с законодательством Российской Федерации без проведения конкурса;</w:t>
      </w:r>
    </w:p>
    <w:p>
      <w:pPr>
        <w:pStyle w:val="0"/>
        <w:spacing w:before="200" w:line-rule="auto"/>
        <w:ind w:firstLine="540"/>
        <w:jc w:val="both"/>
      </w:pPr>
      <w:r>
        <w:rPr>
          <w:sz w:val="20"/>
        </w:rPr>
        <w:t xml:space="preserve">13.7. осуществляет проведение служебных проверок в отношении работников кадровых подразделений по профилактике коррупционных и иных правонарушений, привлечение данных работников к дисциплинарной ответственности и увольнение только после письменного согласования с Агентством;</w:t>
      </w:r>
    </w:p>
    <w:p>
      <w:pPr>
        <w:pStyle w:val="0"/>
        <w:spacing w:before="200" w:line-rule="auto"/>
        <w:ind w:firstLine="540"/>
        <w:jc w:val="both"/>
      </w:pPr>
      <w:r>
        <w:rPr>
          <w:sz w:val="20"/>
        </w:rPr>
        <w:t xml:space="preserve">13.8. по письменному согласованию с Агентством утверждает и вносит изменения в структуру и штатное расписание Управления в пределах, установленных Агентством фонда оплаты труда и численности работников;</w:t>
      </w:r>
    </w:p>
    <w:p>
      <w:pPr>
        <w:pStyle w:val="0"/>
        <w:spacing w:before="200" w:line-rule="auto"/>
        <w:ind w:firstLine="540"/>
        <w:jc w:val="both"/>
      </w:pPr>
      <w:r>
        <w:rPr>
          <w:sz w:val="20"/>
        </w:rPr>
        <w:t xml:space="preserve">13.9. утверждает положения о структурных подразделениях Управления;</w:t>
      </w:r>
    </w:p>
    <w:p>
      <w:pPr>
        <w:pStyle w:val="0"/>
        <w:spacing w:before="200" w:line-rule="auto"/>
        <w:ind w:firstLine="540"/>
        <w:jc w:val="both"/>
      </w:pPr>
      <w:r>
        <w:rPr>
          <w:sz w:val="20"/>
        </w:rPr>
        <w:t xml:space="preserve">13.10. организует и проводит работу по профилактике коррупционных и иных правонарушений среди работников Управления и подведомственных Агентству учреждений, находящихся на территории осуществления полномочий Управления;</w:t>
      </w:r>
    </w:p>
    <w:p>
      <w:pPr>
        <w:pStyle w:val="0"/>
        <w:spacing w:before="200" w:line-rule="auto"/>
        <w:ind w:firstLine="540"/>
        <w:jc w:val="both"/>
      </w:pPr>
      <w:r>
        <w:rPr>
          <w:sz w:val="20"/>
        </w:rPr>
        <w:t xml:space="preserve">13.11. издает приказы, дает указания, обязательные для сотрудников Управления, в пределах компетенции Управления, а также организует проверку их исполнения;</w:t>
      </w:r>
    </w:p>
    <w:p>
      <w:pPr>
        <w:pStyle w:val="0"/>
        <w:spacing w:before="200" w:line-rule="auto"/>
        <w:ind w:firstLine="540"/>
        <w:jc w:val="both"/>
      </w:pPr>
      <w:r>
        <w:rPr>
          <w:sz w:val="20"/>
        </w:rPr>
        <w:t xml:space="preserve">13.12. осуществляет иные полномочия в соответствии с законодательством Российской Федерации;</w:t>
      </w:r>
    </w:p>
    <w:p>
      <w:pPr>
        <w:pStyle w:val="0"/>
        <w:spacing w:before="200" w:line-rule="auto"/>
        <w:ind w:firstLine="540"/>
        <w:jc w:val="both"/>
      </w:pPr>
      <w:r>
        <w:rPr>
          <w:sz w:val="20"/>
        </w:rPr>
        <w:t xml:space="preserve">13.13. представляет в Агентство:</w:t>
      </w:r>
    </w:p>
    <w:p>
      <w:pPr>
        <w:pStyle w:val="0"/>
        <w:spacing w:before="200" w:line-rule="auto"/>
        <w:ind w:firstLine="540"/>
        <w:jc w:val="both"/>
      </w:pPr>
      <w:r>
        <w:rPr>
          <w:sz w:val="20"/>
        </w:rPr>
        <w:t xml:space="preserve">13.13.1. предложения о предельной численности, фонде оплаты труда работников Управления;</w:t>
      </w:r>
    </w:p>
    <w:p>
      <w:pPr>
        <w:pStyle w:val="0"/>
        <w:spacing w:before="200" w:line-rule="auto"/>
        <w:ind w:firstLine="540"/>
        <w:jc w:val="both"/>
      </w:pPr>
      <w:r>
        <w:rPr>
          <w:sz w:val="20"/>
        </w:rPr>
        <w:t xml:space="preserve">13.13.2. предложения о назначении на должность и об освобождении от должности заместителей руководителя Управления;</w:t>
      </w:r>
    </w:p>
    <w:p>
      <w:pPr>
        <w:pStyle w:val="0"/>
        <w:spacing w:before="200" w:line-rule="auto"/>
        <w:ind w:firstLine="540"/>
        <w:jc w:val="both"/>
      </w:pPr>
      <w:r>
        <w:rPr>
          <w:sz w:val="20"/>
        </w:rPr>
        <w:t xml:space="preserve">13.13.3. предложения по назначению и освобождению от должности руководителей федеральных государственных бюджетных учреждений, подведомственных Агентству, находящихся на территории осуществления полномочий Управления;</w:t>
      </w:r>
    </w:p>
    <w:p>
      <w:pPr>
        <w:pStyle w:val="0"/>
        <w:spacing w:before="200" w:line-rule="auto"/>
        <w:ind w:firstLine="540"/>
        <w:jc w:val="both"/>
      </w:pPr>
      <w:r>
        <w:rPr>
          <w:sz w:val="20"/>
        </w:rPr>
        <w:t xml:space="preserve">13.13.4. предложения о создании территориальных отделов, в том числе расположенных вне места их расположения без учета административно-территориального устройства субъектов Российской Федерации;</w:t>
      </w:r>
    </w:p>
    <w:p>
      <w:pPr>
        <w:pStyle w:val="0"/>
        <w:spacing w:before="200" w:line-rule="auto"/>
        <w:ind w:firstLine="540"/>
        <w:jc w:val="both"/>
      </w:pPr>
      <w:r>
        <w:rPr>
          <w:sz w:val="20"/>
        </w:rPr>
        <w:t xml:space="preserve">13.13.5. ежегодный план и показатели деятельности Управления, а также отчет об их исполнении;</w:t>
      </w:r>
    </w:p>
    <w:p>
      <w:pPr>
        <w:pStyle w:val="0"/>
        <w:spacing w:before="200" w:line-rule="auto"/>
        <w:ind w:firstLine="540"/>
        <w:jc w:val="both"/>
      </w:pPr>
      <w:r>
        <w:rPr>
          <w:sz w:val="20"/>
        </w:rPr>
        <w:t xml:space="preserve">13.13.6. предложения по формированию проекта федерального бюджета в части финансового обеспечения деятельности Управления;</w:t>
      </w:r>
    </w:p>
    <w:p>
      <w:pPr>
        <w:pStyle w:val="0"/>
        <w:spacing w:before="200" w:line-rule="auto"/>
        <w:ind w:firstLine="540"/>
        <w:jc w:val="both"/>
      </w:pPr>
      <w:r>
        <w:rPr>
          <w:sz w:val="20"/>
        </w:rPr>
        <w:t xml:space="preserve">13.13.7. в установленном законодательством Российской Федерации порядке предложения о присвоении почетных званий работникам Управления, а также другим лицам, осуществляющим деятельность в установленной сфере, и представлении их к поощрению в виде объявления благодарности Президента Российской Федерации, Правительства Российской Федерации,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ведомственными наградами Министерства сельского хозяйства Российской Федерации.</w:t>
      </w:r>
    </w:p>
    <w:p>
      <w:pPr>
        <w:pStyle w:val="0"/>
        <w:spacing w:before="200" w:line-rule="auto"/>
        <w:ind w:firstLine="540"/>
        <w:jc w:val="both"/>
      </w:pPr>
      <w:r>
        <w:rPr>
          <w:sz w:val="20"/>
        </w:rPr>
        <w:t xml:space="preserve">14. Управление в установленном законодательством Российской Федерации порядке представляет в Агентство отчет о своей деятельности.</w:t>
      </w:r>
    </w:p>
    <w:p>
      <w:pPr>
        <w:pStyle w:val="0"/>
        <w:spacing w:before="200" w:line-rule="auto"/>
        <w:ind w:firstLine="540"/>
        <w:jc w:val="both"/>
      </w:pPr>
      <w:r>
        <w:rPr>
          <w:sz w:val="20"/>
        </w:rPr>
        <w:t xml:space="preserve">15. Управление выполняет поручения Агентства, исполнение которых контролируется Агентством.</w:t>
      </w:r>
    </w:p>
    <w:p>
      <w:pPr>
        <w:pStyle w:val="0"/>
        <w:spacing w:before="200" w:line-rule="auto"/>
        <w:ind w:firstLine="540"/>
        <w:jc w:val="both"/>
      </w:pPr>
      <w:r>
        <w:rPr>
          <w:sz w:val="20"/>
        </w:rPr>
        <w:t xml:space="preserve">16. Руководитель Агентства вправе отменить противоречащие законодательству Российской Федерации решения руководителя Управления, если иной порядок отмены решений не установлен федеральным законом.</w:t>
      </w:r>
    </w:p>
    <w:p>
      <w:pPr>
        <w:pStyle w:val="0"/>
        <w:spacing w:before="200" w:line-rule="auto"/>
        <w:ind w:firstLine="540"/>
        <w:jc w:val="both"/>
      </w:pPr>
      <w:r>
        <w:rPr>
          <w:sz w:val="20"/>
        </w:rPr>
        <w:t xml:space="preserve">17. Финансовое обеспечение деятельности Управления осуществляется за счет средств, предусмотренных в федеральном бюджете.</w:t>
      </w:r>
    </w:p>
    <w:p>
      <w:pPr>
        <w:pStyle w:val="0"/>
        <w:spacing w:before="200" w:line-rule="auto"/>
        <w:ind w:firstLine="540"/>
        <w:jc w:val="both"/>
      </w:pPr>
      <w:r>
        <w:rPr>
          <w:sz w:val="20"/>
        </w:rPr>
        <w:t xml:space="preserve">18. Управление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pPr>
        <w:pStyle w:val="0"/>
        <w:spacing w:before="200" w:line-rule="auto"/>
        <w:ind w:firstLine="540"/>
        <w:jc w:val="both"/>
      </w:pPr>
      <w:r>
        <w:rPr>
          <w:sz w:val="20"/>
        </w:rPr>
        <w:t xml:space="preserve">19. Место нахождения Управления:</w:t>
      </w:r>
    </w:p>
    <w:p>
      <w:pPr>
        <w:pStyle w:val="0"/>
        <w:spacing w:before="200" w:line-rule="auto"/>
        <w:ind w:firstLine="540"/>
        <w:jc w:val="both"/>
      </w:pPr>
      <w:r>
        <w:rPr>
          <w:sz w:val="20"/>
        </w:rPr>
        <w:t xml:space="preserve">414052, г. Астрахань, ул. Яблочкова, д. 38а.</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414056, г. Астрахань, ул. Савушкина, д. 1 литер "Б".</w:t>
      </w:r>
    </w:p>
    <w:p>
      <w:pPr>
        <w:pStyle w:val="0"/>
        <w:spacing w:before="200" w:line-rule="auto"/>
        <w:ind w:firstLine="540"/>
        <w:jc w:val="both"/>
      </w:pPr>
      <w:r>
        <w:rPr>
          <w:sz w:val="20"/>
        </w:rPr>
        <w:t xml:space="preserve">Сокращенное наименование Управления:</w:t>
      </w:r>
    </w:p>
    <w:p>
      <w:pPr>
        <w:pStyle w:val="0"/>
        <w:spacing w:before="200" w:line-rule="auto"/>
        <w:ind w:firstLine="540"/>
        <w:jc w:val="both"/>
      </w:pPr>
      <w:r>
        <w:rPr>
          <w:sz w:val="20"/>
        </w:rPr>
        <w:t xml:space="preserve">Волго-Каспийское ТУ Росрыболовства.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Росрыболовства от 17.09.2013 N 693</w:t>
            <w:br/>
            <w:t>(ред. от 08.09.2023)</w:t>
            <w:br/>
            <w:t>"Об утверждении Положения о Волго-Каспийском территориаль...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B73122961A138905B09899F4C2BDEE19AEB04822DCEC0968E59B1FEAFE8EED4B1A59889AACCE86D273C1F363FF91A239BA9F5B15FC38F8H1nDJ" TargetMode = "External"/>
	<Relationship Id="rId8" Type="http://schemas.openxmlformats.org/officeDocument/2006/relationships/hyperlink" Target="consultantplus://offline/ref=DCB73122961A138905B09899F4C2BDEE19AEB04926DAEC0968E59B1FEAFE8EED4B1A59889AACCE86DC73C1F363FF91A239BA9F5B15FC38F8H1nDJ" TargetMode = "External"/>
	<Relationship Id="rId9" Type="http://schemas.openxmlformats.org/officeDocument/2006/relationships/hyperlink" Target="consultantplus://offline/ref=DCB73122961A138905B09899F4C2BDEE19AEB04B27D5EC0968E59B1FEAFE8EED4B1A59889AACCE86DC73C1F363FF91A239BA9F5B15FC38F8H1nDJ" TargetMode = "External"/>
	<Relationship Id="rId10" Type="http://schemas.openxmlformats.org/officeDocument/2006/relationships/hyperlink" Target="consultantplus://offline/ref=DCB73122961A138905B09899F4C2BDEE1FA8BC4923D5EC0968E59B1FEAFE8EED4B1A59889AACCE87D873C1F363FF91A239BA9F5B15FC38F8H1nDJ" TargetMode = "External"/>
	<Relationship Id="rId11" Type="http://schemas.openxmlformats.org/officeDocument/2006/relationships/hyperlink" Target="consultantplus://offline/ref=DCB73122961A138905B09899F4C2BDEE1FAFB44920DFEC0968E59B1FEAFE8EED4B1A59889AACCE87DA73C1F363FF91A239BA9F5B15FC38F8H1nDJ" TargetMode = "External"/>
	<Relationship Id="rId12" Type="http://schemas.openxmlformats.org/officeDocument/2006/relationships/hyperlink" Target="consultantplus://offline/ref=DCB73122961A138905B09899F4C2BDEE1FAFB24F24DFEC0968E59B1FEAFE8EED4B1A59889AACCE86DF73C1F363FF91A239BA9F5B15FC38F8H1nDJ" TargetMode = "External"/>
	<Relationship Id="rId13" Type="http://schemas.openxmlformats.org/officeDocument/2006/relationships/hyperlink" Target="consultantplus://offline/ref=DCB73122961A138905B09899F4C2BDEE1FA8B44E25DAEC0968E59B1FEAFE8EED4B1A59889AACCE86DF73C1F363FF91A239BA9F5B15FC38F8H1nDJ" TargetMode = "External"/>
	<Relationship Id="rId14" Type="http://schemas.openxmlformats.org/officeDocument/2006/relationships/hyperlink" Target="consultantplus://offline/ref=DCB73122961A138905B09899F4C2BDEE1FA9B24A26DBEC0968E59B1FEAFE8EED4B1A59889AACCE86DC73C1F363FF91A239BA9F5B15FC38F8H1nDJ" TargetMode = "External"/>
	<Relationship Id="rId15" Type="http://schemas.openxmlformats.org/officeDocument/2006/relationships/hyperlink" Target="consultantplus://offline/ref=DCB73122961A138905B09899F4C2BDEE1FA8BC492CDEEC0968E59B1FEAFE8EED4B1A59889AACCE87DB73C1F363FF91A239BA9F5B15FC38F8H1nDJ" TargetMode = "External"/>
	<Relationship Id="rId16" Type="http://schemas.openxmlformats.org/officeDocument/2006/relationships/hyperlink" Target="consultantplus://offline/ref=DCB73122961A138905B09899F4C2BDEE1FAFB04F23DFEC0968E59B1FEAFE8EED4B1A59889AACCF85DE73C1F363FF91A239BA9F5B15FC38F8H1nDJ" TargetMode = "External"/>
	<Relationship Id="rId17" Type="http://schemas.openxmlformats.org/officeDocument/2006/relationships/hyperlink" Target="consultantplus://offline/ref=DCB73122961A138905B09899F4C2BDEE1FAEB54C24D9EC0968E59B1FEAFE8EED4B1A59889AACCE84D273C1F363FF91A239BA9F5B15FC38F8H1nDJ" TargetMode = "External"/>
	<Relationship Id="rId18" Type="http://schemas.openxmlformats.org/officeDocument/2006/relationships/hyperlink" Target="consultantplus://offline/ref=DCB73122961A138905B09180F3C2BDEE1DAEB44824DCEC0968E59B1FEAFE8EED591A01849BAAD087DA6697A225HAn9J" TargetMode = "External"/>
	<Relationship Id="rId19" Type="http://schemas.openxmlformats.org/officeDocument/2006/relationships/hyperlink" Target="consultantplus://offline/ref=DCB73122961A138905B09899F4C2BDEE1FA8BC492CDEEC0968E59B1FEAFE8EED4B1A59889AACCE87DB73C1F363FF91A239BA9F5B15FC38F8H1nDJ" TargetMode = "External"/>
	<Relationship Id="rId20" Type="http://schemas.openxmlformats.org/officeDocument/2006/relationships/hyperlink" Target="consultantplus://offline/ref=DCB73122961A138905B09899F4C2BDEE19AEB04822DCEC0968E59B1FEAFE8EED4B1A59889AACCE86D273C1F363FF91A239BA9F5B15FC38F8H1nDJ" TargetMode = "External"/>
	<Relationship Id="rId21" Type="http://schemas.openxmlformats.org/officeDocument/2006/relationships/hyperlink" Target="consultantplus://offline/ref=DCB73122961A138905B09899F4C2BDEE19AEB04926DAEC0968E59B1FEAFE8EED4B1A59889AACCE87DB73C1F363FF91A239BA9F5B15FC38F8H1nDJ" TargetMode = "External"/>
	<Relationship Id="rId22" Type="http://schemas.openxmlformats.org/officeDocument/2006/relationships/hyperlink" Target="consultantplus://offline/ref=DCB73122961A138905B09899F4C2BDEE19AEB04B27D5EC0968E59B1FEAFE8EED4B1A59889AACCE86DC73C1F363FF91A239BA9F5B15FC38F8H1nDJ" TargetMode = "External"/>
	<Relationship Id="rId23" Type="http://schemas.openxmlformats.org/officeDocument/2006/relationships/hyperlink" Target="consultantplus://offline/ref=DCB73122961A138905B09899F4C2BDEE1FA8BC4923D5EC0968E59B1FEAFE8EED4B1A59889AACCE87D873C1F363FF91A239BA9F5B15FC38F8H1nDJ" TargetMode = "External"/>
	<Relationship Id="rId24" Type="http://schemas.openxmlformats.org/officeDocument/2006/relationships/hyperlink" Target="consultantplus://offline/ref=DCB73122961A138905B09899F4C2BDEE1FAFB44920DFEC0968E59B1FEAFE8EED4B1A59889AACCE87DA73C1F363FF91A239BA9F5B15FC38F8H1nDJ" TargetMode = "External"/>
	<Relationship Id="rId25" Type="http://schemas.openxmlformats.org/officeDocument/2006/relationships/hyperlink" Target="consultantplus://offline/ref=DCB73122961A138905B09899F4C2BDEE1FAFB24F24DFEC0968E59B1FEAFE8EED4B1A59889AACCE87DB73C1F363FF91A239BA9F5B15FC38F8H1nDJ" TargetMode = "External"/>
	<Relationship Id="rId26" Type="http://schemas.openxmlformats.org/officeDocument/2006/relationships/hyperlink" Target="consultantplus://offline/ref=DCB73122961A138905B09899F4C2BDEE1FA8B44E25DAEC0968E59B1FEAFE8EED4B1A59889AACCE86DF73C1F363FF91A239BA9F5B15FC38F8H1nDJ" TargetMode = "External"/>
	<Relationship Id="rId27" Type="http://schemas.openxmlformats.org/officeDocument/2006/relationships/hyperlink" Target="consultantplus://offline/ref=DCB73122961A138905B09899F4C2BDEE1FA9B24A26DBEC0968E59B1FEAFE8EED4B1A59889AACCE86DC73C1F363FF91A239BA9F5B15FC38F8H1nDJ" TargetMode = "External"/>
	<Relationship Id="rId28" Type="http://schemas.openxmlformats.org/officeDocument/2006/relationships/hyperlink" Target="consultantplus://offline/ref=DCB73122961A138905B09899F4C2BDEE1FA8BC492CDEEC0968E59B1FEAFE8EED4B1A59889AACCE87DB73C1F363FF91A239BA9F5B15FC38F8H1nDJ" TargetMode = "External"/>
	<Relationship Id="rId29" Type="http://schemas.openxmlformats.org/officeDocument/2006/relationships/hyperlink" Target="consultantplus://offline/ref=DCB73122961A138905B09899F4C2BDEE1FAFB44920DFEC0968E59B1FEAFE8EED4B1A59889AACCF82D973C1F363FF91A239BA9F5B15FC38F8H1nDJ" TargetMode = "External"/>
	<Relationship Id="rId30" Type="http://schemas.openxmlformats.org/officeDocument/2006/relationships/hyperlink" Target="consultantplus://offline/ref=DCB73122961A138905B09899F4C2BDEE1FAFB24F24DFEC0968E59B1FEAFE8EED4B1A59889AACCE87D873C1F363FF91A239BA9F5B15FC38F8H1nDJ" TargetMode = "External"/>
	<Relationship Id="rId31" Type="http://schemas.openxmlformats.org/officeDocument/2006/relationships/hyperlink" Target="consultantplus://offline/ref=DCB73122961A138905B09899F4C2BDEE1FAFB24F24DFEC0968E59B1FEAFE8EED4B1A59889AACCE87D973C1F363FF91A239BA9F5B15FC38F8H1nDJ" TargetMode = "External"/>
	<Relationship Id="rId32" Type="http://schemas.openxmlformats.org/officeDocument/2006/relationships/hyperlink" Target="consultantplus://offline/ref=DCB73122961A138905B09899F4C2BDEE19AEB04B27D5EC0968E59B1FEAFE8EED4B1A59889AACCE87D973C1F363FF91A239BA9F5B15FC38F8H1nDJ" TargetMode = "External"/>
	<Relationship Id="rId33" Type="http://schemas.openxmlformats.org/officeDocument/2006/relationships/hyperlink" Target="consultantplus://offline/ref=DCB73122961A138905B09899F4C2BDEE1FAFB24F24DFEC0968E59B1FEAFE8EED4B1A59889AACCE87D973C1F363FF91A239BA9F5B15FC38F8H1nDJ" TargetMode = "External"/>
	<Relationship Id="rId34" Type="http://schemas.openxmlformats.org/officeDocument/2006/relationships/hyperlink" Target="consultantplus://offline/ref=DCB73122961A138905B09899F4C2BDEE19AEB04B27D5EC0968E59B1FEAFE8EED4B1A59889AACCE87DF73C1F363FF91A239BA9F5B15FC38F8H1nDJ" TargetMode = "External"/>
	<Relationship Id="rId35" Type="http://schemas.openxmlformats.org/officeDocument/2006/relationships/hyperlink" Target="consultantplus://offline/ref=DCB73122961A138905B09899F4C2BDEE1AAFB24C26DCEC0968E59B1FEAFE8EED4B1A59889AACCE81D373C1F363FF91A239BA9F5B15FC38F8H1nDJ" TargetMode = "External"/>
	<Relationship Id="rId36" Type="http://schemas.openxmlformats.org/officeDocument/2006/relationships/hyperlink" Target="consultantplus://offline/ref=DCB73122961A138905B09899F4C2BDEE19AEB04B27D5EC0968E59B1FEAFE8EED4B1A59889AACCE87DC73C1F363FF91A239BA9F5B15FC38F8H1nDJ" TargetMode = "External"/>
	<Relationship Id="rId37" Type="http://schemas.openxmlformats.org/officeDocument/2006/relationships/hyperlink" Target="consultantplus://offline/ref=DCB73122961A138905B09899F4C2BDEE1FA8B44E25DAEC0968E59B1FEAFE8EED4B1A59889AACCE87DB73C1F363FF91A239BA9F5B15FC38F8H1nDJ" TargetMode = "External"/>
	<Relationship Id="rId38" Type="http://schemas.openxmlformats.org/officeDocument/2006/relationships/hyperlink" Target="consultantplus://offline/ref=DCB73122961A138905B09899F4C2BDEE1FAFB24F24DFEC0968E59B1FEAFE8EED4B1A59889AACCE87DE73C1F363FF91A239BA9F5B15FC38F8H1nDJ" TargetMode = "External"/>
	<Relationship Id="rId39" Type="http://schemas.openxmlformats.org/officeDocument/2006/relationships/hyperlink" Target="consultantplus://offline/ref=DCB73122961A138905B09899F4C2BDEE1FA9B24A26DBEC0968E59B1FEAFE8EED4B1A59889AACCE87D873C1F363FF91A239BA9F5B15FC38F8H1nDJ" TargetMode = "External"/>
	<Relationship Id="rId40" Type="http://schemas.openxmlformats.org/officeDocument/2006/relationships/hyperlink" Target="consultantplus://offline/ref=DCB73122961A138905B09899F4C2BDEE19A4B2492F8ABB0B39B0951AE2AED4FD5D53558F84ADCE98D87897HAn1J" TargetMode = "External"/>
	<Relationship Id="rId41" Type="http://schemas.openxmlformats.org/officeDocument/2006/relationships/hyperlink" Target="consultantplus://offline/ref=DCB73122961A138905B09899F4C2BDEE1FAFB04F23DFEC0968E59B1FEAFE8EED4B1A59889AACCE87D373C1F363FF91A239BA9F5B15FC38F8H1nDJ" TargetMode = "External"/>
	<Relationship Id="rId42" Type="http://schemas.openxmlformats.org/officeDocument/2006/relationships/hyperlink" Target="consultantplus://offline/ref=DCB73122961A138905B09899F4C2BDEE1AAFB54D24D4EC0968E59B1FEAFE8EED4B1A59889AACCE87DB73C1F363FF91A239BA9F5B15FC38F8H1nDJ" TargetMode = "External"/>
	<Relationship Id="rId43" Type="http://schemas.openxmlformats.org/officeDocument/2006/relationships/hyperlink" Target="consultantplus://offline/ref=DCB73122961A138905B09899F4C2BDEE1FAEB54C24D9EC0968E59B1FEAFE8EED4B1A59889AACCE87DA73C1F363FF91A239BA9F5B15FC38F8H1nDJ" TargetMode = "External"/>
	<Relationship Id="rId44" Type="http://schemas.openxmlformats.org/officeDocument/2006/relationships/hyperlink" Target="consultantplus://offline/ref=DCB73122961A138905B09899F4C2BDEE1FAFB24F24DFEC0968E59B1FEAFE8EED4B1A59889AACCE87DF73C1F363FF91A239BA9F5B15FC38F8H1nDJ" TargetMode = "External"/>
	<Relationship Id="rId45" Type="http://schemas.openxmlformats.org/officeDocument/2006/relationships/hyperlink" Target="consultantplus://offline/ref=DCB73122961A138905B09899F4C2BDEE1FAFB24F24DFEC0968E59B1FEAFE8EED4B1A59889AACCE87DC73C1F363FF91A239BA9F5B15FC38F8H1nDJ" TargetMode = "External"/>
	<Relationship Id="rId46" Type="http://schemas.openxmlformats.org/officeDocument/2006/relationships/hyperlink" Target="consultantplus://offline/ref=DCB73122961A138905B09899F4C2BDEE1FAEB54C24D9EC0968E59B1FEAFE8EED4B1A59889AACCE87DA73C1F363FF91A239BA9F5B15FC38F8H1nDJ" TargetMode = "External"/>
	<Relationship Id="rId47" Type="http://schemas.openxmlformats.org/officeDocument/2006/relationships/hyperlink" Target="consultantplus://offline/ref=DCB73122961A138905B09899F4C2BDEE1FAFB44920DFEC0968E59B1FEAFE8EED4B1A59889AACCF82DC73C1F363FF91A239BA9F5B15FC38F8H1nDJ" TargetMode = "External"/>
	<Relationship Id="rId48" Type="http://schemas.openxmlformats.org/officeDocument/2006/relationships/hyperlink" Target="consultantplus://offline/ref=DCB73122961A138905B09899F4C2BDEE1FAFB44920DFEC0968E59B1FEAFE8EED4B1A59889AACCF82D273C1F363FF91A239BA9F5B15FC38F8H1nDJ" TargetMode = "External"/>
	<Relationship Id="rId49" Type="http://schemas.openxmlformats.org/officeDocument/2006/relationships/hyperlink" Target="consultantplus://offline/ref=DCB73122961A138905B09899F4C2BDEE19AEB04822DCEC0968E59B1FEAFE8EED4B1A59889AACCE86DC73C1F363FF91A239BA9F5B15FC38F8H1nDJ" TargetMode = "External"/>
	<Relationship Id="rId50" Type="http://schemas.openxmlformats.org/officeDocument/2006/relationships/hyperlink" Target="consultantplus://offline/ref=DCB73122961A138905B09899F4C2BDEE19AEB04423DCEC0968E59B1FEAFE8EED4B1A59889AACCE8ED873C1F363FF91A239BA9F5B15FC38F8H1nDJ" TargetMode = "External"/>
	<Relationship Id="rId51" Type="http://schemas.openxmlformats.org/officeDocument/2006/relationships/hyperlink" Target="consultantplus://offline/ref=DCB73122961A138905B09899F4C2BDEE1FAFB44920DFEC0968E59B1FEAFE8EED4B1A59889AACCF82D373C1F363FF91A239BA9F5B15FC38F8H1nDJ" TargetMode = "External"/>
	<Relationship Id="rId52" Type="http://schemas.openxmlformats.org/officeDocument/2006/relationships/hyperlink" Target="consultantplus://offline/ref=DCB73122961A138905B09899F4C2BDEE1FA8BC4923D5EC0968E59B1FEAFE8EED4B1A59889AACCE8EDE73C1F363FF91A239BA9F5B15FC38F8H1nDJ" TargetMode = "External"/>
	<Relationship Id="rId53" Type="http://schemas.openxmlformats.org/officeDocument/2006/relationships/hyperlink" Target="consultantplus://offline/ref=DCB73122961A138905B09899F4C2BDEE1FAFB44920DFEC0968E59B1FEAFE8EED4B1A59889AACCF83DB73C1F363FF91A239BA9F5B15FC38F8H1nDJ" TargetMode = "External"/>
	<Relationship Id="rId54" Type="http://schemas.openxmlformats.org/officeDocument/2006/relationships/hyperlink" Target="consultantplus://offline/ref=DCB73122961A138905B09899F4C2BDEE1FA8BC4923D5EC0968E59B1FEAFE8EED4B1A59889AACCE8EDD73C1F363FF91A239BA9F5B15FC38F8H1nDJ" TargetMode = "External"/>
	<Relationship Id="rId55" Type="http://schemas.openxmlformats.org/officeDocument/2006/relationships/hyperlink" Target="consultantplus://offline/ref=DCB73122961A138905B09899F4C2BDEE1FA9B34923D4EC0968E59B1FEAFE8EED4B1A598B9CA5C983D12CC4E672A79DA521A59E4509FE3AHFn9J" TargetMode = "External"/>
	<Relationship Id="rId56" Type="http://schemas.openxmlformats.org/officeDocument/2006/relationships/hyperlink" Target="consultantplus://offline/ref=DCB73122961A138905B09899F4C2BDEE1FA9B34923D4EC0968E59B1FEAFE8EED4B1A598B9CA5C981D12CC4E672A79DA521A59E4509FE3AHFn9J" TargetMode = "External"/>
	<Relationship Id="rId57" Type="http://schemas.openxmlformats.org/officeDocument/2006/relationships/hyperlink" Target="consultantplus://offline/ref=DCB73122961A138905B09899F4C2BDEE1FA9B34923D4EC0968E59B1FEAFE8EED4B1A598B9CA5C98FD12CC4E672A79DA521A59E4509FE3AHFn9J" TargetMode = "External"/>
	<Relationship Id="rId58" Type="http://schemas.openxmlformats.org/officeDocument/2006/relationships/hyperlink" Target="consultantplus://offline/ref=DCB73122961A138905B09899F4C2BDEE1FAFB44920DFEC0968E59B1FEAFE8EED4B1A59889AACCF83D973C1F363FF91A239BA9F5B15FC38F8H1nDJ" TargetMode = "External"/>
	<Relationship Id="rId59" Type="http://schemas.openxmlformats.org/officeDocument/2006/relationships/hyperlink" Target="consultantplus://offline/ref=DCB73122961A138905B09899F4C2BDEE1FAFB44920DFEC0968E59B1FEAFE8EED4B1A59889AACCF83DF73C1F363FF91A239BA9F5B15FC38F8H1nDJ" TargetMode = "External"/>
	<Relationship Id="rId60" Type="http://schemas.openxmlformats.org/officeDocument/2006/relationships/hyperlink" Target="consultantplus://offline/ref=DCB73122961A138905B09899F4C2BDEE1FAFB44920DFEC0968E59B1FEAFE8EED4B1A59889AACCF83DD73C1F363FF91A239BA9F5B15FC38F8H1nDJ" TargetMode = "External"/>
	<Relationship Id="rId61" Type="http://schemas.openxmlformats.org/officeDocument/2006/relationships/hyperlink" Target="consultantplus://offline/ref=DCB73122961A138905B09899F4C2BDEE1FAFB24F24DFEC0968E59B1FEAFE8EED4B1A59889AACCE87DD73C1F363FF91A239BA9F5B15FC38F8H1nDJ" TargetMode = "External"/>
	<Relationship Id="rId62" Type="http://schemas.openxmlformats.org/officeDocument/2006/relationships/hyperlink" Target="consultantplus://offline/ref=DCB73122961A138905B09899F4C2BDEE1FAFB44920DFEC0968E59B1FEAFE8EED4B1A59889AACCF83D373C1F363FF91A239BA9F5B15FC38F8H1nDJ" TargetMode = "External"/>
	<Relationship Id="rId63" Type="http://schemas.openxmlformats.org/officeDocument/2006/relationships/hyperlink" Target="consultantplus://offline/ref=DCB73122961A138905B09899F4C2BDEE1FA8BC492DDDEC0968E59B1FEAFE8EED591A01849BAAD087DA6697A225HAn9J" TargetMode = "External"/>
	<Relationship Id="rId64" Type="http://schemas.openxmlformats.org/officeDocument/2006/relationships/hyperlink" Target="consultantplus://offline/ref=DCB73122961A138905B09899F4C2BDEE1FAFB44920DFEC0968E59B1FEAFE8EED4B1A59889AACCF80DB73C1F363FF91A239BA9F5B15FC38F8H1nDJ" TargetMode = "External"/>
	<Relationship Id="rId65" Type="http://schemas.openxmlformats.org/officeDocument/2006/relationships/hyperlink" Target="consultantplus://offline/ref=DCB73122961A138905B09899F4C2BDEE1FAFB44920DFEC0968E59B1FEAFE8EED4B1A59889AACCF80D973C1F363FF91A239BA9F5B15FC38F8H1nDJ" TargetMode = "External"/>
	<Relationship Id="rId66" Type="http://schemas.openxmlformats.org/officeDocument/2006/relationships/hyperlink" Target="consultantplus://offline/ref=DCB73122961A138905B09899F4C2BDEE1AA8B04827DCEC0968E59B1FEAFE8EED4B1A59889AACCE86D373C1F363FF91A239BA9F5B15FC38F8H1nDJ" TargetMode = "External"/>
	<Relationship Id="rId67" Type="http://schemas.openxmlformats.org/officeDocument/2006/relationships/hyperlink" Target="consultantplus://offline/ref=DCB73122961A138905B09899F4C2BDEE1FAFB44920DFEC0968E59B1FEAFE8EED4B1A59889AACCF80DF73C1F363FF91A239BA9F5B15FC38F8H1n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Росрыболовства от 17.09.2013 N 693
(ред. от 08.09.2023)
"Об утверждении Положения о Волго-Каспийском территориальном управлении Федерального агентства по рыболовству"</dc:title>
  <dcterms:created xsi:type="dcterms:W3CDTF">2023-10-16T09:39:07Z</dcterms:created>
</cp:coreProperties>
</file>